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3FBAEF" w14:textId="0C3BA7A7" w:rsidR="000B504F" w:rsidRDefault="00860972"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50"/>
          <w:szCs w:val="50"/>
          <w:lang w:val="de-DE"/>
        </w:rPr>
      </w:pPr>
      <w:r w:rsidRPr="00515FD9">
        <w:rPr>
          <w:rFonts w:ascii="FranziskaOT-LightItalic" w:hAnsi="FranziskaOT-LightItalic" w:cs="FFFranziskaPro-LightItalic"/>
          <w:b/>
          <w:bCs/>
          <w:iCs/>
          <w:noProof/>
          <w:color w:val="003D3D"/>
          <w:sz w:val="50"/>
          <w:szCs w:val="50"/>
          <w:lang w:val="de-AT" w:eastAsia="de-AT" w:bidi="ar-SA"/>
        </w:rPr>
        <w:drawing>
          <wp:anchor distT="0" distB="0" distL="114300" distR="114300" simplePos="0" relativeHeight="251660288" behindDoc="1" locked="0" layoutInCell="1" allowOverlap="1" wp14:anchorId="431DBAEA" wp14:editId="288E1BF4">
            <wp:simplePos x="0" y="0"/>
            <wp:positionH relativeFrom="margin">
              <wp:posOffset>-1794510</wp:posOffset>
            </wp:positionH>
            <wp:positionV relativeFrom="margin">
              <wp:posOffset>-2449107</wp:posOffset>
            </wp:positionV>
            <wp:extent cx="9163050" cy="11154410"/>
            <wp:effectExtent l="0" t="0" r="0" b="8890"/>
            <wp:wrapNone/>
            <wp:docPr id="1" name="Grafik 1" descr="Stuwer_Speisekarte_Word-bg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tuwer_Speisekarte_Word-bg1.pdf"/>
                    <pic:cNvPicPr>
                      <a:picLocks noChangeAspect="1" noChangeArrowheads="1"/>
                    </pic:cNvPicPr>
                  </pic:nvPicPr>
                  <pic:blipFill rotWithShape="1">
                    <a:blip r:embed="rId7">
                      <a:extLst>
                        <a:ext uri="{28A0092B-C50C-407E-A947-70E740481C1C}">
                          <a14:useLocalDpi xmlns:a14="http://schemas.microsoft.com/office/drawing/2010/main" val="0"/>
                        </a:ext>
                      </a:extLst>
                    </a:blip>
                    <a:srcRect b="13924"/>
                    <a:stretch/>
                  </pic:blipFill>
                  <pic:spPr bwMode="auto">
                    <a:xfrm>
                      <a:off x="0" y="0"/>
                      <a:ext cx="9163050" cy="11154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D4F01E" w14:textId="77777777" w:rsidR="000B504F" w:rsidRDefault="000B504F"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50"/>
          <w:szCs w:val="50"/>
          <w:lang w:val="de-DE"/>
        </w:rPr>
      </w:pPr>
    </w:p>
    <w:p w14:paraId="410F7890" w14:textId="77777777" w:rsidR="000B504F" w:rsidRDefault="000B504F"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50"/>
          <w:szCs w:val="50"/>
          <w:lang w:val="de-DE"/>
        </w:rPr>
      </w:pPr>
    </w:p>
    <w:p w14:paraId="1A1369F3" w14:textId="77777777" w:rsidR="000B504F" w:rsidRDefault="000B504F"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50"/>
          <w:szCs w:val="50"/>
          <w:lang w:val="de-DE"/>
        </w:rPr>
      </w:pPr>
    </w:p>
    <w:p w14:paraId="6B39F5F9" w14:textId="77777777" w:rsidR="000B504F" w:rsidRDefault="000B504F"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50"/>
          <w:szCs w:val="50"/>
          <w:lang w:val="de-DE"/>
        </w:rPr>
      </w:pPr>
    </w:p>
    <w:p w14:paraId="36B8B449" w14:textId="77777777" w:rsidR="000B504F" w:rsidRDefault="000B504F"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50"/>
          <w:szCs w:val="50"/>
          <w:lang w:val="de-DE"/>
        </w:rPr>
      </w:pPr>
    </w:p>
    <w:p w14:paraId="5CC1BA49" w14:textId="4E8CD7B2" w:rsidR="000B504F" w:rsidRPr="00515FD9" w:rsidRDefault="000B504F" w:rsidP="000B504F">
      <w:pPr>
        <w:pStyle w:val="EinfAbs"/>
        <w:tabs>
          <w:tab w:val="right" w:pos="7654"/>
          <w:tab w:val="right" w:pos="9060"/>
        </w:tabs>
        <w:suppressAutoHyphens/>
        <w:bidi w:val="0"/>
        <w:spacing w:line="240" w:lineRule="auto"/>
        <w:jc w:val="center"/>
        <w:rPr>
          <w:rFonts w:ascii="FranziskaOT-LightItalic" w:hAnsi="FranziskaOT-LightItalic" w:cs="FFFranziskaPro-LightItalic"/>
          <w:b/>
          <w:bCs/>
          <w:iCs/>
          <w:color w:val="003D3D"/>
          <w:sz w:val="26"/>
          <w:szCs w:val="26"/>
          <w:lang w:val="de-DE"/>
        </w:rPr>
      </w:pPr>
      <w:r w:rsidRPr="00515FD9">
        <w:rPr>
          <w:rFonts w:ascii="FranziskaOT-LightItalic" w:hAnsi="FranziskaOT-LightItalic" w:cs="FFFranziskaPro-LightItalic"/>
          <w:b/>
          <w:bCs/>
          <w:iCs/>
          <w:color w:val="003D3D"/>
          <w:sz w:val="50"/>
          <w:szCs w:val="50"/>
          <w:lang w:val="de-DE"/>
        </w:rPr>
        <w:t>Weinkarte</w:t>
      </w:r>
    </w:p>
    <w:p w14:paraId="0F145AF0" w14:textId="77777777" w:rsidR="000B504F" w:rsidRDefault="000B504F" w:rsidP="000B504F">
      <w:pPr>
        <w:pStyle w:val="EinfAbs"/>
        <w:tabs>
          <w:tab w:val="right" w:pos="7654"/>
          <w:tab w:val="right" w:pos="9060"/>
        </w:tabs>
        <w:suppressAutoHyphens/>
        <w:bidi w:val="0"/>
        <w:jc w:val="center"/>
        <w:rPr>
          <w:rFonts w:ascii="FFFranziskaPro-LightItalic" w:cs="FFFranziskaPro-LightItalic"/>
          <w:iCs/>
          <w:color w:val="003D3D"/>
          <w:sz w:val="20"/>
          <w:szCs w:val="20"/>
          <w:lang w:val="de-DE"/>
        </w:rPr>
      </w:pPr>
    </w:p>
    <w:p w14:paraId="1AF1698E" w14:textId="77777777" w:rsidR="000B504F" w:rsidRPr="0036638B" w:rsidRDefault="000B504F" w:rsidP="000B504F">
      <w:pPr>
        <w:pStyle w:val="EinfAbs"/>
        <w:tabs>
          <w:tab w:val="right" w:pos="7654"/>
          <w:tab w:val="right" w:pos="9060"/>
        </w:tabs>
        <w:suppressAutoHyphens/>
        <w:bidi w:val="0"/>
        <w:jc w:val="center"/>
        <w:rPr>
          <w:rFonts w:ascii="FFFranziskaPro-LightItalic" w:cs="FFFranziskaPro-LightItalic"/>
          <w:iCs/>
          <w:color w:val="003D3D"/>
          <w:sz w:val="20"/>
          <w:szCs w:val="20"/>
          <w:lang w:val="de-DE"/>
        </w:rPr>
      </w:pPr>
    </w:p>
    <w:p w14:paraId="3A6B2130" w14:textId="77777777" w:rsidR="000B504F" w:rsidRPr="00DC077A" w:rsidRDefault="000B504F" w:rsidP="000B504F">
      <w:pPr>
        <w:pStyle w:val="EinfAbs"/>
        <w:tabs>
          <w:tab w:val="right" w:pos="7654"/>
          <w:tab w:val="right" w:pos="9060"/>
        </w:tabs>
        <w:suppressAutoHyphens/>
        <w:bidi w:val="0"/>
        <w:spacing w:line="360" w:lineRule="auto"/>
        <w:jc w:val="center"/>
        <w:rPr>
          <w:rFonts w:ascii="FranziskaOT-LightItalic" w:hAnsi="FranziskaOT-LightItalic" w:cs="FFFranziskaPro-MediumItalic"/>
          <w:b/>
          <w:iCs/>
          <w:color w:val="003D3D"/>
          <w:lang w:val="de-DE"/>
        </w:rPr>
      </w:pPr>
      <w:r w:rsidRPr="00DC077A">
        <w:rPr>
          <w:rFonts w:ascii="FranziskaOT-LightItalic" w:hAnsi="FranziskaOT-LightItalic" w:cs="FFFranziskaPro-MediumItalic"/>
          <w:b/>
          <w:iCs/>
          <w:color w:val="003D3D"/>
          <w:lang w:val="de-DE"/>
        </w:rPr>
        <w:t>Freu dich auf</w:t>
      </w:r>
      <w:r>
        <w:rPr>
          <w:rFonts w:ascii="FranziskaOT-LightItalic" w:hAnsi="FranziskaOT-LightItalic" w:cs="FFFranziskaPro-MediumItalic"/>
          <w:b/>
          <w:iCs/>
          <w:color w:val="003D3D"/>
          <w:lang w:val="de-DE"/>
        </w:rPr>
        <w:t xml:space="preserve"> </w:t>
      </w:r>
      <w:r w:rsidRPr="00DC077A">
        <w:rPr>
          <w:rFonts w:ascii="FranziskaOT-LightItalic" w:hAnsi="FranziskaOT-LightItalic" w:cs="FFFranziskaPro-MediumItalic"/>
          <w:b/>
          <w:iCs/>
          <w:color w:val="003D3D"/>
          <w:lang w:val="de-DE"/>
        </w:rPr>
        <w:t xml:space="preserve">österreichische </w:t>
      </w:r>
      <w:r>
        <w:rPr>
          <w:rFonts w:ascii="FranziskaOT-LightItalic" w:hAnsi="FranziskaOT-LightItalic" w:cs="FFFranziskaPro-MediumItalic"/>
          <w:b/>
          <w:iCs/>
          <w:color w:val="003D3D"/>
          <w:lang w:val="de-DE"/>
        </w:rPr>
        <w:t xml:space="preserve">Weine </w:t>
      </w:r>
      <w:r w:rsidRPr="00DC077A">
        <w:rPr>
          <w:rFonts w:ascii="FranziskaOT-LightItalic" w:hAnsi="FranziskaOT-LightItalic" w:cs="FFFranziskaPro-MediumItalic"/>
          <w:b/>
          <w:iCs/>
          <w:color w:val="003D3D"/>
          <w:lang w:val="de-DE"/>
        </w:rPr>
        <w:t>mit internationalem Weitblick.</w:t>
      </w:r>
    </w:p>
    <w:p w14:paraId="3AE4F58C" w14:textId="77777777" w:rsidR="000B504F" w:rsidRDefault="000B504F" w:rsidP="000B504F">
      <w:pPr>
        <w:pStyle w:val="EinfAbs"/>
        <w:tabs>
          <w:tab w:val="right" w:pos="7654"/>
          <w:tab w:val="right" w:pos="9060"/>
        </w:tabs>
        <w:suppressAutoHyphens/>
        <w:spacing w:line="360" w:lineRule="auto"/>
        <w:jc w:val="center"/>
        <w:rPr>
          <w:rFonts w:ascii="FranziskaOT-LightItalic" w:hAnsi="FranziskaOT-LightItalic" w:cs="FFFranziskaPro-MediumItalic"/>
          <w:b/>
          <w:iCs/>
          <w:color w:val="003D3D"/>
          <w:lang w:val="de-DE"/>
        </w:rPr>
      </w:pPr>
      <w:r>
        <w:rPr>
          <w:rFonts w:ascii="FranziskaOT-LightItalic" w:hAnsi="FranziskaOT-LightItalic" w:cs="FFFranziskaPro-MediumItalic"/>
          <w:b/>
          <w:iCs/>
          <w:color w:val="003D3D"/>
          <w:lang w:val="de-DE"/>
        </w:rPr>
        <w:t xml:space="preserve">Für unsere </w:t>
      </w:r>
      <w:r w:rsidRPr="00B93FCB">
        <w:rPr>
          <w:rFonts w:ascii="FranziskaOT-LightItalic" w:hAnsi="FranziskaOT-LightItalic" w:cs="FFFranziskaPro-MediumItalic"/>
          <w:b/>
          <w:iCs/>
          <w:color w:val="003D3D"/>
          <w:lang w:val="de-DE"/>
        </w:rPr>
        <w:t>mit Geschmackserlebnissen vollgepackt</w:t>
      </w:r>
      <w:r>
        <w:rPr>
          <w:rFonts w:ascii="FranziskaOT-LightItalic" w:hAnsi="FranziskaOT-LightItalic" w:cs="FFFranziskaPro-MediumItalic"/>
          <w:b/>
          <w:iCs/>
          <w:color w:val="003D3D"/>
          <w:lang w:val="de-DE"/>
        </w:rPr>
        <w:t xml:space="preserve">e </w:t>
      </w:r>
      <w:r w:rsidRPr="00B93FCB">
        <w:rPr>
          <w:rFonts w:ascii="FranziskaOT-LightItalic" w:hAnsi="FranziskaOT-LightItalic" w:cs="FFFranziskaPro-MediumItalic"/>
          <w:b/>
          <w:iCs/>
          <w:color w:val="003D3D"/>
          <w:lang w:val="de-DE"/>
        </w:rPr>
        <w:t>Küche</w:t>
      </w:r>
      <w:r>
        <w:rPr>
          <w:rFonts w:ascii="FranziskaOT-LightItalic" w:hAnsi="FranziskaOT-LightItalic" w:cs="FFFranziskaPro-MediumItalic"/>
          <w:b/>
          <w:iCs/>
          <w:color w:val="003D3D"/>
          <w:lang w:val="de-DE"/>
        </w:rPr>
        <w:t>nlinie</w:t>
      </w:r>
      <w:r w:rsidRPr="00B93FCB">
        <w:rPr>
          <w:rFonts w:ascii="FranziskaOT-LightItalic" w:hAnsi="FranziskaOT-LightItalic" w:cs="FFFranziskaPro-MediumItalic"/>
          <w:b/>
          <w:iCs/>
          <w:color w:val="003D3D"/>
          <w:lang w:val="de-DE"/>
        </w:rPr>
        <w:t xml:space="preserve">, </w:t>
      </w:r>
    </w:p>
    <w:p w14:paraId="7CACBDCB" w14:textId="77777777" w:rsidR="000B504F" w:rsidRDefault="000B504F" w:rsidP="000B504F">
      <w:pPr>
        <w:pStyle w:val="EinfAbs"/>
        <w:tabs>
          <w:tab w:val="right" w:pos="7654"/>
          <w:tab w:val="right" w:pos="9060"/>
        </w:tabs>
        <w:suppressAutoHyphens/>
        <w:spacing w:line="360" w:lineRule="auto"/>
        <w:jc w:val="center"/>
        <w:rPr>
          <w:rFonts w:ascii="FranziskaOT-LightItalic" w:hAnsi="FranziskaOT-LightItalic" w:cs="FFFranziskaPro-MediumItalic"/>
          <w:b/>
          <w:iCs/>
          <w:color w:val="003D3D"/>
          <w:lang w:val="de-DE"/>
        </w:rPr>
      </w:pPr>
      <w:r>
        <w:rPr>
          <w:rFonts w:ascii="FranziskaOT-LightItalic" w:hAnsi="FranziskaOT-LightItalic" w:cs="FFFranziskaPro-MediumItalic"/>
          <w:b/>
          <w:iCs/>
          <w:color w:val="003D3D"/>
          <w:lang w:val="de-DE"/>
        </w:rPr>
        <w:t>bieten wir für jedes Gericht und auch für jeden Gaumen den passenden Wein.</w:t>
      </w:r>
    </w:p>
    <w:p w14:paraId="09FA0EF5" w14:textId="77777777" w:rsidR="000B504F" w:rsidRDefault="000B504F" w:rsidP="000B504F">
      <w:pPr>
        <w:pStyle w:val="EinfAbs"/>
        <w:tabs>
          <w:tab w:val="right" w:pos="7654"/>
          <w:tab w:val="right" w:pos="9060"/>
        </w:tabs>
        <w:suppressAutoHyphens/>
        <w:spacing w:line="360" w:lineRule="auto"/>
        <w:jc w:val="center"/>
        <w:rPr>
          <w:rFonts w:ascii="FranziskaOT-LightItalic" w:hAnsi="FranziskaOT-LightItalic" w:cs="FFFranziskaPro-MediumItalic"/>
          <w:b/>
          <w:iCs/>
          <w:color w:val="003D3D"/>
          <w:lang w:val="de-DE"/>
        </w:rPr>
      </w:pPr>
      <w:r>
        <w:rPr>
          <w:rFonts w:ascii="FranziskaOT-LightItalic" w:hAnsi="FranziskaOT-LightItalic" w:cs="FFFranziskaPro-MediumItalic"/>
          <w:b/>
          <w:iCs/>
          <w:color w:val="003D3D"/>
          <w:lang w:val="de-DE"/>
        </w:rPr>
        <w:t xml:space="preserve"> </w:t>
      </w:r>
    </w:p>
    <w:p w14:paraId="591C8A5E" w14:textId="77777777" w:rsidR="000B504F" w:rsidRDefault="000B504F" w:rsidP="000B504F">
      <w:pPr>
        <w:pStyle w:val="EinfAbs"/>
        <w:tabs>
          <w:tab w:val="right" w:pos="7654"/>
          <w:tab w:val="right" w:pos="9060"/>
        </w:tabs>
        <w:suppressAutoHyphens/>
        <w:spacing w:line="360" w:lineRule="auto"/>
        <w:jc w:val="center"/>
        <w:rPr>
          <w:rFonts w:ascii="FranziskaOT-LightItalic" w:hAnsi="FranziskaOT-LightItalic" w:cs="FFFranziskaPro-MediumItalic"/>
          <w:b/>
          <w:iCs/>
          <w:color w:val="003D3D"/>
          <w:lang w:val="de-DE"/>
        </w:rPr>
      </w:pPr>
      <w:r w:rsidRPr="00B93FCB">
        <w:rPr>
          <w:rFonts w:ascii="FranziskaOT-LightItalic" w:hAnsi="FranziskaOT-LightItalic" w:cs="FFFranziskaPro-MediumItalic"/>
          <w:b/>
          <w:iCs/>
          <w:color w:val="003D3D"/>
          <w:lang w:val="de-DE"/>
        </w:rPr>
        <w:t xml:space="preserve">Wir wählen die Weine mit Sorgfalt und Herzblut aus, </w:t>
      </w:r>
    </w:p>
    <w:p w14:paraId="36F52F49" w14:textId="77777777" w:rsidR="000B504F" w:rsidRPr="00B93FCB" w:rsidRDefault="000B504F" w:rsidP="000B504F">
      <w:pPr>
        <w:pStyle w:val="EinfAbs"/>
        <w:tabs>
          <w:tab w:val="right" w:pos="7654"/>
          <w:tab w:val="right" w:pos="9060"/>
        </w:tabs>
        <w:suppressAutoHyphens/>
        <w:spacing w:line="360" w:lineRule="auto"/>
        <w:jc w:val="center"/>
        <w:rPr>
          <w:rFonts w:ascii="FranziskaOT-LightItalic" w:hAnsi="FranziskaOT-LightItalic" w:cs="FFFranziskaPro-MediumItalic"/>
          <w:b/>
          <w:iCs/>
          <w:color w:val="003D3D"/>
          <w:lang w:val="de-DE"/>
        </w:rPr>
      </w:pPr>
      <w:r w:rsidRPr="00B93FCB">
        <w:rPr>
          <w:rFonts w:ascii="FranziskaOT-LightItalic" w:hAnsi="FranziskaOT-LightItalic" w:cs="FFFranziskaPro-MediumItalic"/>
          <w:b/>
          <w:iCs/>
          <w:color w:val="003D3D"/>
          <w:lang w:val="de-DE"/>
        </w:rPr>
        <w:t>um die perfekte Harmonie von Speisen und Wein anbieten zu können.</w:t>
      </w:r>
    </w:p>
    <w:p w14:paraId="7723D603" w14:textId="77777777" w:rsidR="000B504F" w:rsidRPr="00DC077A" w:rsidRDefault="000B504F" w:rsidP="000B504F">
      <w:pPr>
        <w:pStyle w:val="EinfAbs"/>
        <w:tabs>
          <w:tab w:val="right" w:pos="9060"/>
        </w:tabs>
        <w:suppressAutoHyphens/>
        <w:bidi w:val="0"/>
        <w:spacing w:line="360" w:lineRule="auto"/>
        <w:jc w:val="center"/>
        <w:rPr>
          <w:rFonts w:ascii="FranziskaOT-LightItalic" w:hAnsi="FranziskaOT-LightItalic" w:cs="FFFranziskaPro-MediumItalic"/>
          <w:b/>
          <w:iCs/>
          <w:color w:val="003D3D"/>
          <w:sz w:val="20"/>
          <w:szCs w:val="20"/>
          <w:lang w:val="de-DE"/>
        </w:rPr>
      </w:pPr>
      <w:r w:rsidRPr="00DC077A">
        <w:rPr>
          <w:rFonts w:ascii="FranziskaOT-LightItalic" w:hAnsi="FranziskaOT-LightItalic" w:cs="FFFranziskaPro-MediumItalic"/>
          <w:b/>
          <w:iCs/>
          <w:color w:val="003D3D"/>
          <w:lang w:val="de-DE"/>
        </w:rPr>
        <w:t>Das ist uns wichtig und dafür brennen wir.</w:t>
      </w:r>
    </w:p>
    <w:p w14:paraId="34D630C5" w14:textId="77777777" w:rsidR="000B504F" w:rsidRDefault="000B504F" w:rsidP="000B504F">
      <w:pPr>
        <w:pStyle w:val="EinfAbs"/>
        <w:tabs>
          <w:tab w:val="right" w:pos="7654"/>
          <w:tab w:val="right" w:pos="9060"/>
        </w:tabs>
        <w:suppressAutoHyphens/>
        <w:bidi w:val="0"/>
        <w:jc w:val="center"/>
        <w:rPr>
          <w:rFonts w:ascii="FranziskaOT-LightItalic" w:hAnsi="FranziskaOT-LightItalic" w:cs="FFFranziskaPro-LightItalic"/>
          <w:iCs/>
          <w:color w:val="003D3D"/>
          <w:sz w:val="20"/>
          <w:szCs w:val="20"/>
          <w:lang w:val="de-DE"/>
        </w:rPr>
      </w:pPr>
    </w:p>
    <w:p w14:paraId="1819BCD3" w14:textId="7F669D87" w:rsidR="000B504F" w:rsidRDefault="000B504F" w:rsidP="000B504F">
      <w:pPr>
        <w:pStyle w:val="EinfAbs"/>
        <w:tabs>
          <w:tab w:val="right" w:pos="7654"/>
          <w:tab w:val="right" w:pos="9060"/>
        </w:tabs>
        <w:suppressAutoHyphens/>
        <w:bidi w:val="0"/>
        <w:jc w:val="center"/>
        <w:rPr>
          <w:rFonts w:ascii="FranziskaOT-LightItalic" w:hAnsi="FranziskaOT-LightItalic" w:cs="FFFranziskaPro-LightItalic"/>
          <w:iCs/>
          <w:color w:val="003D3D"/>
          <w:sz w:val="20"/>
          <w:szCs w:val="20"/>
          <w:lang w:val="de-DE"/>
        </w:rPr>
      </w:pPr>
    </w:p>
    <w:p w14:paraId="4BDD5A74" w14:textId="5951A67C" w:rsidR="00213D76" w:rsidRDefault="00213D76" w:rsidP="000B504F">
      <w:pPr>
        <w:pStyle w:val="EinfAbs"/>
        <w:tabs>
          <w:tab w:val="right" w:pos="7654"/>
          <w:tab w:val="right" w:pos="9060"/>
        </w:tabs>
        <w:suppressAutoHyphens/>
        <w:bidi w:val="0"/>
        <w:jc w:val="center"/>
        <w:rPr>
          <w:rFonts w:ascii="FranziskaOT-LightItalic" w:hAnsi="FranziskaOT-LightItalic" w:cs="FFFranziskaPro-LightItalic"/>
          <w:iCs/>
          <w:color w:val="003D3D"/>
          <w:sz w:val="20"/>
          <w:szCs w:val="20"/>
          <w:lang w:val="de-DE"/>
        </w:rPr>
      </w:pPr>
    </w:p>
    <w:p w14:paraId="2E6DBA87" w14:textId="7F0F6A48" w:rsidR="000B504F" w:rsidRDefault="000B504F" w:rsidP="00213D76">
      <w:pPr>
        <w:pStyle w:val="EinfAbs"/>
        <w:tabs>
          <w:tab w:val="right" w:pos="7654"/>
          <w:tab w:val="right" w:pos="9060"/>
        </w:tabs>
        <w:suppressAutoHyphens/>
        <w:bidi w:val="0"/>
        <w:jc w:val="center"/>
        <w:rPr>
          <w:rFonts w:ascii="FranziskaOT-LightItalic" w:hAnsi="FranziskaOT-LightItalic" w:cs="FFFranziskaPro-LightItalic"/>
          <w:iCs/>
          <w:color w:val="003D3D"/>
          <w:sz w:val="20"/>
          <w:szCs w:val="20"/>
          <w:lang w:val="de-DE"/>
        </w:rPr>
      </w:pPr>
    </w:p>
    <w:p w14:paraId="429998A5" w14:textId="556FC25A" w:rsidR="000B504F" w:rsidRDefault="000B504F" w:rsidP="000B504F">
      <w:pPr>
        <w:pStyle w:val="EinfAbs"/>
        <w:tabs>
          <w:tab w:val="right" w:pos="7654"/>
          <w:tab w:val="right" w:pos="9060"/>
        </w:tabs>
        <w:suppressAutoHyphens/>
        <w:bidi w:val="0"/>
        <w:jc w:val="center"/>
        <w:rPr>
          <w:rFonts w:ascii="FranziskaOT-LightItalic" w:hAnsi="FranziskaOT-LightItalic" w:cs="FFFranziskaPro-LightItalic"/>
          <w:iCs/>
          <w:color w:val="003D3D"/>
          <w:sz w:val="20"/>
          <w:szCs w:val="20"/>
          <w:lang w:val="de-DE"/>
        </w:rPr>
      </w:pPr>
    </w:p>
    <w:p w14:paraId="1981D659" w14:textId="3B7FCE5D" w:rsidR="000B504F" w:rsidRDefault="00C53A3E" w:rsidP="000B504F">
      <w:pPr>
        <w:pStyle w:val="EinfAbs"/>
        <w:suppressAutoHyphens/>
        <w:bidi w:val="0"/>
        <w:jc w:val="center"/>
        <w:rPr>
          <w:rFonts w:ascii="FranziskaOT-LightItalic" w:hAnsi="FranziskaOT-LightItalic" w:cs="FFFranziskaPro-LightItalic"/>
          <w:iCs/>
          <w:color w:val="003D3D"/>
          <w:sz w:val="50"/>
          <w:szCs w:val="50"/>
          <w:lang w:val="de-DE"/>
        </w:rPr>
      </w:pPr>
      <w:r w:rsidRPr="004F3A1E">
        <w:rPr>
          <w:rFonts w:ascii="FranziskaOT-LightItalic" w:hAnsi="FranziskaOT-LightItalic" w:cs="FFFranziskaPro-LightItalic"/>
          <w:iCs/>
          <w:noProof/>
          <w:color w:val="003D3D"/>
          <w:sz w:val="50"/>
          <w:szCs w:val="50"/>
          <w:lang w:val="de-AT" w:eastAsia="de-AT" w:bidi="ar-SA"/>
        </w:rPr>
        <w:drawing>
          <wp:anchor distT="0" distB="0" distL="114300" distR="114300" simplePos="0" relativeHeight="251659264" behindDoc="1" locked="0" layoutInCell="1" allowOverlap="1" wp14:anchorId="04B7EE76" wp14:editId="6D1555C8">
            <wp:simplePos x="0" y="0"/>
            <wp:positionH relativeFrom="margin">
              <wp:posOffset>-902335</wp:posOffset>
            </wp:positionH>
            <wp:positionV relativeFrom="margin">
              <wp:posOffset>6274523</wp:posOffset>
            </wp:positionV>
            <wp:extent cx="7559675" cy="3562350"/>
            <wp:effectExtent l="0" t="0" r="3175" b="0"/>
            <wp:wrapNone/>
            <wp:docPr id="4" name="Grafik 4" descr="Stuwer_Speisekarte_Word-bg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tuwer_Speisekarte_Word-bg1.pdf"/>
                    <pic:cNvPicPr>
                      <a:picLocks noChangeAspect="1" noChangeArrowheads="1"/>
                    </pic:cNvPicPr>
                  </pic:nvPicPr>
                  <pic:blipFill rotWithShape="1">
                    <a:blip r:embed="rId7">
                      <a:extLst>
                        <a:ext uri="{28A0092B-C50C-407E-A947-70E740481C1C}">
                          <a14:useLocalDpi xmlns:a14="http://schemas.microsoft.com/office/drawing/2010/main" val="0"/>
                        </a:ext>
                      </a:extLst>
                    </a:blip>
                    <a:srcRect t="36374" b="12312"/>
                    <a:stretch/>
                  </pic:blipFill>
                  <pic:spPr bwMode="auto">
                    <a:xfrm>
                      <a:off x="0" y="0"/>
                      <a:ext cx="7559675" cy="3562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504F">
        <w:rPr>
          <w:rFonts w:ascii="FranziskaOT-LightItalic" w:hAnsi="FranziskaOT-LightItalic" w:cs="FFFranziskaPro-LightItalic"/>
          <w:iCs/>
          <w:noProof/>
          <w:color w:val="003D3D"/>
          <w:sz w:val="50"/>
          <w:szCs w:val="50"/>
          <w:lang w:val="de-DE"/>
        </w:rPr>
        <w:drawing>
          <wp:anchor distT="0" distB="0" distL="114300" distR="114300" simplePos="0" relativeHeight="251661312" behindDoc="0" locked="0" layoutInCell="1" allowOverlap="1" wp14:anchorId="0AC0C345" wp14:editId="21CC6C39">
            <wp:simplePos x="0" y="0"/>
            <wp:positionH relativeFrom="column">
              <wp:posOffset>1413206</wp:posOffset>
            </wp:positionH>
            <wp:positionV relativeFrom="paragraph">
              <wp:posOffset>306705</wp:posOffset>
            </wp:positionV>
            <wp:extent cx="3004458" cy="134727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uwer_Logotype_RZ-RGB-01.png"/>
                    <pic:cNvPicPr/>
                  </pic:nvPicPr>
                  <pic:blipFill rotWithShape="1">
                    <a:blip r:embed="rId8"/>
                    <a:srcRect t="54194"/>
                    <a:stretch/>
                  </pic:blipFill>
                  <pic:spPr bwMode="auto">
                    <a:xfrm>
                      <a:off x="0" y="0"/>
                      <a:ext cx="3004458" cy="13472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04F">
        <w:rPr>
          <w:rFonts w:ascii="FranziskaOT-LightItalic" w:hAnsi="FranziskaOT-LightItalic" w:cs="FFFranziskaPro-LightItalic"/>
          <w:iCs/>
          <w:color w:val="003D3D"/>
          <w:sz w:val="50"/>
          <w:szCs w:val="50"/>
          <w:lang w:val="de-DE"/>
        </w:rPr>
        <w:t>Dein</w:t>
      </w:r>
    </w:p>
    <w:p w14:paraId="2508D718" w14:textId="67A566C0" w:rsidR="000B504F" w:rsidRDefault="000B504F" w:rsidP="000B504F">
      <w:pPr>
        <w:pStyle w:val="EinfAbs"/>
        <w:suppressAutoHyphens/>
        <w:bidi w:val="0"/>
        <w:jc w:val="center"/>
        <w:rPr>
          <w:rFonts w:ascii="FranziskaOT-LightItalic" w:hAnsi="FranziskaOT-LightItalic" w:cs="FFFranziskaPro-LightItalic"/>
          <w:iCs/>
          <w:color w:val="003D3D"/>
          <w:sz w:val="50"/>
          <w:szCs w:val="50"/>
          <w:lang w:val="de-DE"/>
        </w:rPr>
      </w:pPr>
    </w:p>
    <w:p w14:paraId="5F30877D" w14:textId="176D7A7B" w:rsidR="000B504F" w:rsidRDefault="000B504F" w:rsidP="000B504F">
      <w:pPr>
        <w:pStyle w:val="EinfAbs"/>
        <w:suppressAutoHyphens/>
        <w:bidi w:val="0"/>
        <w:jc w:val="center"/>
        <w:rPr>
          <w:rFonts w:ascii="FranziskaOT-LightItalic" w:hAnsi="FranziskaOT-LightItalic" w:cs="FFFranziskaPro-LightItalic"/>
          <w:iCs/>
          <w:color w:val="003D3D"/>
          <w:sz w:val="50"/>
          <w:szCs w:val="50"/>
          <w:lang w:val="de-DE"/>
        </w:rPr>
      </w:pPr>
    </w:p>
    <w:p w14:paraId="63CAA318" w14:textId="6595A603" w:rsidR="000B504F" w:rsidRDefault="000B504F" w:rsidP="000B504F">
      <w:pPr>
        <w:pStyle w:val="EinfAbs"/>
        <w:tabs>
          <w:tab w:val="right" w:pos="7654"/>
          <w:tab w:val="right" w:pos="9060"/>
        </w:tabs>
        <w:suppressAutoHyphens/>
        <w:bidi w:val="0"/>
        <w:jc w:val="center"/>
        <w:rPr>
          <w:rFonts w:ascii="FranziskaOT-LightItalic" w:hAnsi="FranziskaOT-LightItalic" w:cs="FFFranziskaPro-LightItalic"/>
          <w:iCs/>
          <w:color w:val="003D3D"/>
          <w:sz w:val="20"/>
          <w:szCs w:val="20"/>
          <w:lang w:val="de-DE"/>
        </w:rPr>
      </w:pPr>
    </w:p>
    <w:p w14:paraId="1ECDEB1F" w14:textId="65204872" w:rsidR="000B504F" w:rsidRDefault="000B504F" w:rsidP="000B504F">
      <w:pPr>
        <w:pStyle w:val="EinfAbs"/>
        <w:tabs>
          <w:tab w:val="right" w:pos="7654"/>
          <w:tab w:val="right" w:pos="9060"/>
        </w:tabs>
        <w:suppressAutoHyphens/>
        <w:bidi w:val="0"/>
        <w:rPr>
          <w:rFonts w:ascii="Radikal Medium" w:hAnsi="Radikal Medium"/>
          <w:caps/>
          <w:color w:val="003D3D"/>
          <w:spacing w:val="60"/>
          <w:sz w:val="20"/>
          <w:szCs w:val="20"/>
          <w:u w:color="003D3D"/>
          <w:lang w:val="de-AT"/>
        </w:rPr>
      </w:pPr>
      <w:r>
        <w:rPr>
          <w:rFonts w:ascii="Radikal Medium" w:hAnsi="Radikal Medium"/>
          <w:caps/>
          <w:color w:val="003D3D"/>
          <w:spacing w:val="60"/>
          <w:sz w:val="20"/>
          <w:szCs w:val="20"/>
          <w:u w:color="003D3D"/>
          <w:lang w:val="de-AT"/>
        </w:rPr>
        <w:br w:type="page"/>
      </w:r>
    </w:p>
    <w:p w14:paraId="3D3BC9E3"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39BCEF25"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202F2494" w14:textId="77777777" w:rsidR="00C53A3E" w:rsidRPr="00ED5016"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en-GB" w:eastAsia="en-US"/>
        </w:rPr>
      </w:pPr>
      <w:r w:rsidRPr="00ED5016">
        <w:rPr>
          <w:rFonts w:ascii="Radikal Medium" w:eastAsiaTheme="minorEastAsia" w:hAnsi="Radikal Medium" w:cstheme="minorBidi"/>
          <w:caps/>
          <w:color w:val="003D3D"/>
          <w:spacing w:val="60"/>
          <w:sz w:val="22"/>
          <w:szCs w:val="22"/>
          <w:u w:color="003D3D"/>
          <w:bdr w:val="none" w:sz="0" w:space="0" w:color="auto"/>
          <w:lang w:val="en-GB" w:eastAsia="en-US"/>
        </w:rPr>
        <w:t>Champagner</w:t>
      </w:r>
    </w:p>
    <w:p w14:paraId="4B9AF5D7"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en-US"/>
          <w14:textOutline w14:w="12700" w14:cap="flat" w14:cmpd="sng" w14:algn="ctr">
            <w14:noFill/>
            <w14:prstDash w14:val="solid"/>
            <w14:miter w14:lim="400000"/>
          </w14:textOutline>
        </w:rPr>
      </w:pPr>
    </w:p>
    <w:p w14:paraId="12D61C2A" w14:textId="77777777" w:rsidR="00C53A3E" w:rsidRPr="0007481B"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pPr>
      <w:r w:rsidRPr="0007481B">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t>Louis Roederer Brut „Collection 244</w:t>
      </w:r>
      <w:r>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t>”</w:t>
      </w:r>
    </w:p>
    <w:p w14:paraId="3B032FAE" w14:textId="77777777" w:rsidR="00C53A3E" w:rsidRPr="0007481B"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Collection 244 wurde zu 42 % aus Chardonnay, zu 40 % aus Pinot Noir und zu 18 % aus Pinot Meunier gemacht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B</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egeistert mit präziser, fokussierter Kraft und anhaltender mineralischer Frische.</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59%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Jahrgang 2018</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mit </w:t>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31% „</w:t>
      </w:r>
      <w:proofErr w:type="spellStart"/>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reserve</w:t>
      </w:r>
      <w:proofErr w:type="spellEnd"/>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perpetuelle“</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und </w:t>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10% im Eichenholz gereifte Weine</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8 g Dosage.</w:t>
      </w:r>
    </w:p>
    <w:p w14:paraId="0448F770"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de-DE"/>
          <w14:textOutline w14:w="12700" w14:cap="flat" w14:cmpd="sng" w14:algn="ctr">
            <w14:noFill/>
            <w14:prstDash w14:val="solid"/>
            <w14:miter w14:lim="400000"/>
          </w14:textOutline>
        </w:rPr>
      </w:pPr>
    </w:p>
    <w:p w14:paraId="7E493343" w14:textId="77777777" w:rsidR="00C53A3E" w:rsidRPr="0007481B"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Maison Roederer,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Reims</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Champagne</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Frankreich</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1</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19</w:t>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59409EA7" w14:textId="77777777" w:rsidR="00C53A3E"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p>
    <w:p w14:paraId="1F135CB0" w14:textId="77777777" w:rsidR="00C53A3E" w:rsidRPr="006051A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6051A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Louis Roederer Brut Rosé „Vintage” 2017</w:t>
      </w:r>
    </w:p>
    <w:p w14:paraId="44D7949E"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F968D9">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Dieser Roséwein ist das Produkt von 35 kleinen Parzellen</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aus dem </w:t>
      </w:r>
      <w:r w:rsidRPr="00F968D9">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Weinbaugebiets "La </w:t>
      </w:r>
      <w:proofErr w:type="spellStart"/>
      <w:r w:rsidRPr="00F968D9">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Rivière</w:t>
      </w:r>
      <w:proofErr w:type="spellEnd"/>
      <w:r w:rsidRPr="00F968D9">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
    <w:p w14:paraId="1D6D5295" w14:textId="77777777" w:rsidR="00C53A3E" w:rsidRPr="0007481B"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70% </w:t>
      </w:r>
      <w:r w:rsidRPr="00F968D9">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Pinot Noir, </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30% </w:t>
      </w:r>
      <w:r w:rsidRPr="00F968D9">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Chardonnay.</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1D6364">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Der Rosé Vintage gibt sich intensiv, frisch und knackig mit ausgeprägten Noten von säuerlichen roten Beeren. Er zeichnet sich durch eine herrliche Frische, ein wunderbares Gleichgewicht und eine große Leichtigkeit aus. Samtweich und salzig.</w:t>
      </w:r>
    </w:p>
    <w:p w14:paraId="0605E829"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de-DE"/>
          <w14:textOutline w14:w="12700" w14:cap="flat" w14:cmpd="sng" w14:algn="ctr">
            <w14:noFill/>
            <w14:prstDash w14:val="solid"/>
            <w14:miter w14:lim="400000"/>
          </w14:textOutline>
        </w:rPr>
      </w:pPr>
    </w:p>
    <w:p w14:paraId="2BA8320E" w14:textId="77777777" w:rsidR="00C53A3E" w:rsidRDefault="00C53A3E" w:rsidP="00C53A3E">
      <w:pPr>
        <w:pStyle w:val="Text"/>
        <w:widowControl w:val="0"/>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eastAsia="en-US"/>
          <w14:textOutline w14:w="0" w14:cap="rnd" w14:cmpd="sng" w14:algn="ctr">
            <w14:noFill/>
            <w14:prstDash w14:val="solid"/>
            <w14:bevel/>
          </w14:textOutline>
        </w:rPr>
      </w:pP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Maison Roederer,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Reims</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Champagne</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07481B">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Frankreich</w:t>
      </w:r>
      <w:r w:rsidRPr="001740AA">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1</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59</w:t>
      </w:r>
      <w:r w:rsidRPr="001740A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6E950FA9" w14:textId="77777777" w:rsidR="00C53A3E"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p>
    <w:p w14:paraId="6786B8A8" w14:textId="77777777" w:rsidR="00C53A3E"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p>
    <w:p w14:paraId="36670562" w14:textId="77777777" w:rsidR="00C53A3E" w:rsidRPr="008C57BF"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r>
        <w:rPr>
          <w:rFonts w:ascii="Radikal Medium" w:eastAsiaTheme="minorEastAsia" w:hAnsi="Radikal Medium" w:cstheme="minorBidi"/>
          <w:caps/>
          <w:color w:val="003D3D"/>
          <w:spacing w:val="60"/>
          <w:sz w:val="22"/>
          <w:szCs w:val="22"/>
          <w:u w:color="003D3D"/>
          <w:bdr w:val="none" w:sz="0" w:space="0" w:color="auto"/>
          <w:lang w:val="de-AT" w:eastAsia="en-US"/>
        </w:rPr>
        <w:t xml:space="preserve">Sprudel / </w:t>
      </w:r>
      <w:r w:rsidRPr="008C57BF">
        <w:rPr>
          <w:rFonts w:ascii="Radikal Medium" w:eastAsiaTheme="minorEastAsia" w:hAnsi="Radikal Medium" w:cstheme="minorBidi"/>
          <w:caps/>
          <w:color w:val="003D3D"/>
          <w:spacing w:val="60"/>
          <w:sz w:val="22"/>
          <w:szCs w:val="22"/>
          <w:u w:color="003D3D"/>
          <w:bdr w:val="none" w:sz="0" w:space="0" w:color="auto"/>
          <w:lang w:val="de-AT" w:eastAsia="en-US"/>
        </w:rPr>
        <w:t>SCHAUMWEIN</w:t>
      </w:r>
      <w:r>
        <w:rPr>
          <w:rFonts w:ascii="Radikal Medium" w:eastAsiaTheme="minorEastAsia" w:hAnsi="Radikal Medium" w:cstheme="minorBidi"/>
          <w:caps/>
          <w:color w:val="003D3D"/>
          <w:spacing w:val="60"/>
          <w:sz w:val="22"/>
          <w:szCs w:val="22"/>
          <w:u w:color="003D3D"/>
          <w:bdr w:val="none" w:sz="0" w:space="0" w:color="auto"/>
          <w:lang w:val="de-AT" w:eastAsia="en-US"/>
        </w:rPr>
        <w:t xml:space="preserve"> / </w:t>
      </w:r>
      <w:r w:rsidRPr="008C57BF">
        <w:rPr>
          <w:rFonts w:ascii="Radikal Medium" w:eastAsiaTheme="minorEastAsia" w:hAnsi="Radikal Medium" w:cstheme="minorBidi"/>
          <w:caps/>
          <w:color w:val="003D3D"/>
          <w:spacing w:val="60"/>
          <w:sz w:val="22"/>
          <w:szCs w:val="22"/>
          <w:u w:color="003D3D"/>
          <w:bdr w:val="none" w:sz="0" w:space="0" w:color="auto"/>
          <w:lang w:val="de-AT" w:eastAsia="en-US"/>
        </w:rPr>
        <w:t>PET NAT</w:t>
      </w:r>
    </w:p>
    <w:p w14:paraId="29466036" w14:textId="77777777" w:rsidR="00C53A3E" w:rsidRPr="001740AA"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4"/>
          <w:szCs w:val="14"/>
          <w:u w:color="003D3D"/>
          <w14:textOutline w14:w="12700" w14:cap="flat" w14:cmpd="sng" w14:algn="ctr">
            <w14:noFill/>
            <w14:prstDash w14:val="solid"/>
            <w14:miter w14:lim="400000"/>
          </w14:textOutline>
        </w:rPr>
      </w:pPr>
      <w:bookmarkStart w:id="0" w:name="_Hlk72076777"/>
    </w:p>
    <w:p w14:paraId="0BE5C8C5" w14:textId="77777777" w:rsidR="00C53A3E" w:rsidRPr="00A4210C" w:rsidRDefault="00C53A3E" w:rsidP="00C53A3E">
      <w:pPr>
        <w:widowControl w:val="0"/>
        <w:tabs>
          <w:tab w:val="right" w:pos="7938"/>
          <w:tab w:val="right" w:pos="9044"/>
        </w:tabs>
        <w:rPr>
          <w:rFonts w:ascii="FranziskaOT-MediumItalic" w:eastAsia="FranziskaOT-MediumItalic" w:hAnsi="FranziskaOT-MediumItalic" w:cs="FranziskaOT-MediumItalic"/>
          <w:color w:val="003D3D"/>
          <w:u w:color="003D3D"/>
          <w:lang w:val="it-IT"/>
        </w:rPr>
      </w:pPr>
      <w:r w:rsidRPr="00A4210C">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 xml:space="preserve">Prosecco </w:t>
      </w:r>
      <w:r w:rsidRPr="00A4210C">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Frizzante </w:t>
      </w:r>
      <w:proofErr w:type="spellStart"/>
      <w:r w:rsidRPr="00A4210C">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vom</w:t>
      </w:r>
      <w:proofErr w:type="spellEnd"/>
      <w:r w:rsidRPr="00A4210C">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 </w:t>
      </w:r>
      <w:proofErr w:type="spellStart"/>
      <w:r w:rsidRPr="00A4210C">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Fass</w:t>
      </w:r>
      <w:proofErr w:type="spellEnd"/>
      <w:r w:rsidRPr="00A4210C">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 </w:t>
      </w:r>
      <w:r w:rsidRPr="00A4210C">
        <w:rPr>
          <w:rFonts w:ascii="FranziskaOT-MediumItalic" w:eastAsia="FranziskaOT-MediumItalic" w:hAnsi="FranziskaOT-MediumItalic" w:cs="FranziskaOT-MediumItalic"/>
          <w:bCs/>
          <w:color w:val="003D3D"/>
          <w:sz w:val="22"/>
          <w:szCs w:val="22"/>
          <w:u w:color="003D3D"/>
          <w:lang w:val="it-IT"/>
          <w14:textOutline w14:w="12700" w14:cap="flat" w14:cmpd="sng" w14:algn="ctr">
            <w14:noFill/>
            <w14:prstDash w14:val="solid"/>
            <w14:miter w14:lim="400000"/>
          </w14:textOutline>
        </w:rPr>
        <w:t>-</w:t>
      </w:r>
      <w:r w:rsidRPr="00A4210C">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 </w:t>
      </w:r>
      <w:r w:rsidRPr="00A4210C">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100% Glera-Traube</w:t>
      </w:r>
      <w:r w:rsidRPr="00A4210C">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ab/>
        <w:t>0,1l – 1,0l</w:t>
      </w:r>
      <w:r w:rsidRPr="00A4210C">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4</w:t>
      </w:r>
      <w:r w:rsidRPr="00A4210C">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,5 – 32.0</w:t>
      </w:r>
    </w:p>
    <w:p w14:paraId="0953D62E" w14:textId="77777777" w:rsidR="00C53A3E" w:rsidRPr="00481AC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pPr>
      <w:r w:rsidRPr="00481AC1">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 xml:space="preserve">Case Bianche S.R.L, </w:t>
      </w:r>
      <w:proofErr w:type="spellStart"/>
      <w:r w:rsidRPr="00481AC1">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Provinz</w:t>
      </w:r>
      <w:proofErr w:type="spellEnd"/>
      <w:r w:rsidRPr="00481AC1">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 xml:space="preserve"> Treviso, </w:t>
      </w:r>
      <w:proofErr w:type="spellStart"/>
      <w:r w:rsidRPr="00481AC1">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Venetien</w:t>
      </w:r>
      <w:proofErr w:type="spellEnd"/>
    </w:p>
    <w:bookmarkEnd w:id="0"/>
    <w:p w14:paraId="704C676B" w14:textId="77777777" w:rsidR="00C53A3E" w:rsidRPr="008E58B4"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it-IT"/>
          <w14:textOutline w14:w="12700" w14:cap="flat" w14:cmpd="sng" w14:algn="ctr">
            <w14:noFill/>
            <w14:prstDash w14:val="solid"/>
            <w14:miter w14:lim="400000"/>
          </w14:textOutline>
        </w:rPr>
      </w:pPr>
    </w:p>
    <w:p w14:paraId="3E28635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4306C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Grüner Veltliner Brut </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Sektaustria</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314CD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BIO</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E53054">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2E78CB6A"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Bio-Weingut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Zuschmann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-Schöffmann, Martinsdorf, Weinvierte</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l</w:t>
      </w:r>
    </w:p>
    <w:p w14:paraId="6B20792C"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de-DE"/>
          <w14:textOutline w14:w="12700" w14:cap="flat" w14:cmpd="sng" w14:algn="ctr">
            <w14:noFill/>
            <w14:prstDash w14:val="solid"/>
            <w14:miter w14:lim="400000"/>
          </w14:textOutline>
        </w:rPr>
      </w:pPr>
    </w:p>
    <w:p w14:paraId="57D57AC1" w14:textId="77777777" w:rsidR="00C53A3E" w:rsidRPr="003B039A"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pPr>
      <w:r w:rsidRPr="003B039A">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 xml:space="preserve">Petillant Naturelle </w:t>
      </w:r>
      <w:r w:rsidRPr="003B039A">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t>Sauvignon Blanc</w:t>
      </w:r>
      <w:r w:rsidRPr="003B039A">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tab/>
        <w:t xml:space="preserve">BIO   </w:t>
      </w:r>
      <w:proofErr w:type="gramStart"/>
      <w:r w:rsidRPr="003B039A">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t xml:space="preserve">  </w:t>
      </w:r>
      <w:r w:rsidRPr="003B039A">
        <w:rPr>
          <w:rFonts w:ascii="FranziskaOT-MediumItalic" w:eastAsia="FranziskaOT-MediumItalic" w:hAnsi="FranziskaOT-MediumItalic" w:cs="FranziskaOT-MediumItalic"/>
          <w:b/>
          <w:bCs/>
          <w:color w:val="FFFFFF"/>
          <w:sz w:val="22"/>
          <w:szCs w:val="22"/>
          <w:u w:color="003D3D"/>
          <w:lang w:val="en-GB"/>
          <w14:textOutline w14:w="12700" w14:cap="flat" w14:cmpd="sng" w14:algn="ctr">
            <w14:noFill/>
            <w14:prstDash w14:val="solid"/>
            <w14:miter w14:lim="400000"/>
          </w14:textOutline>
        </w:rPr>
        <w:t>.</w:t>
      </w:r>
      <w:proofErr w:type="gramEnd"/>
      <w:r w:rsidRPr="003B039A">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ab/>
        <w:t>0,75l</w:t>
      </w:r>
      <w:r w:rsidRPr="003B039A">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ab/>
        <w:t>36,0</w:t>
      </w:r>
    </w:p>
    <w:p w14:paraId="33D31C00"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Bio-Weingut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Zuschmann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-Schöffmann, Martinsdorf, Weinviertel</w:t>
      </w:r>
    </w:p>
    <w:p w14:paraId="44E5F654" w14:textId="77777777" w:rsidR="00C53A3E"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p>
    <w:p w14:paraId="4527D58C" w14:textId="77777777" w:rsidR="00C53A3E"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p>
    <w:p w14:paraId="24383E51" w14:textId="77777777" w:rsidR="00C53A3E" w:rsidRPr="008C57BF"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Radikal Medium" w:eastAsiaTheme="minorEastAsia" w:hAnsi="Radikal Medium" w:cstheme="minorBidi"/>
          <w:caps/>
          <w:color w:val="003D3D"/>
          <w:spacing w:val="60"/>
          <w:sz w:val="22"/>
          <w:szCs w:val="22"/>
          <w:u w:color="003D3D"/>
          <w:bdr w:val="none" w:sz="0" w:space="0" w:color="auto"/>
          <w:lang w:val="de-AT" w:eastAsia="en-US"/>
        </w:rPr>
      </w:pPr>
      <w:r w:rsidRPr="008C57BF">
        <w:rPr>
          <w:rFonts w:ascii="Radikal Medium" w:eastAsiaTheme="minorEastAsia" w:hAnsi="Radikal Medium" w:cstheme="minorBidi"/>
          <w:caps/>
          <w:color w:val="003D3D"/>
          <w:spacing w:val="60"/>
          <w:sz w:val="22"/>
          <w:szCs w:val="22"/>
          <w:u w:color="003D3D"/>
          <w:bdr w:val="none" w:sz="0" w:space="0" w:color="auto"/>
          <w:lang w:val="de-AT" w:eastAsia="en-US"/>
        </w:rPr>
        <w:t>WIENER WEIN</w:t>
      </w:r>
    </w:p>
    <w:p w14:paraId="1CBB76D4" w14:textId="77777777" w:rsidR="00C53A3E" w:rsidRPr="00C80215"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de-DE"/>
          <w14:textOutline w14:w="12700" w14:cap="flat" w14:cmpd="sng" w14:algn="ctr">
            <w14:noFill/>
            <w14:prstDash w14:val="solid"/>
            <w14:miter w14:lim="400000"/>
          </w14:textOutline>
        </w:rPr>
      </w:pPr>
    </w:p>
    <w:p w14:paraId="5ECA6ED7" w14:textId="77777777" w:rsidR="00C53A3E" w:rsidRPr="0060187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4</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Wiener Gemischter Satz DAC</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t>BIO</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E53054">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33</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170B276B"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Christ, Wien</w:t>
      </w:r>
    </w:p>
    <w:p w14:paraId="21F3EA45"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de-DE"/>
          <w14:textOutline w14:w="12700" w14:cap="flat" w14:cmpd="sng" w14:algn="ctr">
            <w14:noFill/>
            <w14:prstDash w14:val="solid"/>
            <w14:miter w14:lim="400000"/>
          </w14:textOutline>
        </w:rPr>
      </w:pPr>
    </w:p>
    <w:p w14:paraId="256F2DF6"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Wiener Gemischter Satz DAC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Ried </w:t>
      </w:r>
      <w:proofErr w:type="spellStart"/>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Nussberg</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36</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3543087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Rotes Haus</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Wien</w:t>
      </w:r>
    </w:p>
    <w:p w14:paraId="67A9803F"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lang w:val="de-DE"/>
          <w14:textOutline w14:w="12700" w14:cap="flat" w14:cmpd="sng" w14:algn="ctr">
            <w14:noFill/>
            <w14:prstDash w14:val="solid"/>
            <w14:miter w14:lim="400000"/>
          </w14:textOutline>
        </w:rPr>
      </w:pPr>
    </w:p>
    <w:p w14:paraId="6CA9CCB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Riesling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Ried </w:t>
      </w:r>
      <w:proofErr w:type="spellStart"/>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Alsegg</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4920AFC0"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Mayer am Pfarrplatz, Wien</w:t>
      </w:r>
    </w:p>
    <w:p w14:paraId="0603360A"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14:textOutline w14:w="12700" w14:cap="flat" w14:cmpd="sng" w14:algn="ctr">
            <w14:noFill/>
            <w14:prstDash w14:val="solid"/>
            <w14:miter w14:lim="400000"/>
          </w14:textOutline>
        </w:rPr>
      </w:pPr>
    </w:p>
    <w:p w14:paraId="443CD694"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2019</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Mephisto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(ZW/ME/CS)</w:t>
      </w:r>
      <w:r w:rsidRPr="00E53054">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4</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6D00C767"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Christ, Wien</w:t>
      </w:r>
    </w:p>
    <w:p w14:paraId="51EE99E0"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14:textOutline w14:w="12700" w14:cap="flat" w14:cmpd="sng" w14:algn="ctr">
            <w14:noFill/>
            <w14:prstDash w14:val="solid"/>
            <w14:miter w14:lim="400000"/>
          </w14:textOutline>
        </w:rPr>
      </w:pPr>
    </w:p>
    <w:p w14:paraId="49921019" w14:textId="77777777" w:rsidR="00C53A3E" w:rsidRPr="002C2C7A"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2019 | </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Pinot Noir</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2C2C7A">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„Maurerberg </w:t>
      </w:r>
      <w:proofErr w:type="spellStart"/>
      <w:r w:rsidRPr="002C2C7A">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Dolomitkalk</w:t>
      </w:r>
      <w:proofErr w:type="spellEnd"/>
      <w:r w:rsidRPr="002C2C7A">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2C2C7A">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Ried Sätzen</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65</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0380743D"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Zahel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Wien</w:t>
      </w:r>
    </w:p>
    <w:p w14:paraId="71F803E0" w14:textId="77777777" w:rsidR="00C53A3E" w:rsidRDefault="00C53A3E" w:rsidP="00C53A3E">
      <w:pPr>
        <w:rPr>
          <w:rFonts w:ascii="FranziskaOT-MediumItalic" w:eastAsia="FranziskaOT-MediumItalic" w:hAnsi="FranziskaOT-MediumItalic" w:cs="FranziskaOT-MediumItalic"/>
          <w:color w:val="003D3D"/>
          <w:sz w:val="22"/>
          <w:szCs w:val="22"/>
          <w:u w:color="003D3D"/>
          <w:lang w:val="de-AT"/>
          <w14:textOutline w14:w="12700" w14:cap="flat" w14:cmpd="sng" w14:algn="ctr">
            <w14:noFill/>
            <w14:prstDash w14:val="solid"/>
            <w14:miter w14:lim="400000"/>
          </w14:textOutline>
        </w:rPr>
      </w:pP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br w:type="page"/>
      </w:r>
    </w:p>
    <w:p w14:paraId="42BFF417"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5903DE5C"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04765E9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4C189C27" w14:textId="77777777" w:rsidR="00C53A3E" w:rsidRPr="008C57BF"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FranziskaOT-MediumItalic" w:eastAsia="FranziskaOT-MediumItalic" w:hAnsi="FranziskaOT-MediumItalic" w:cs="FranziskaOT-MediumItalic"/>
          <w:b/>
          <w:bCs/>
          <w:color w:val="003D3D"/>
          <w:sz w:val="28"/>
          <w:szCs w:val="28"/>
          <w:u w:val="single" w:color="003D3D"/>
          <w:lang w:val="de-AT"/>
          <w14:textOutline w14:w="12700" w14:cap="flat" w14:cmpd="sng" w14:algn="ctr">
            <w14:noFill/>
            <w14:prstDash w14:val="solid"/>
            <w14:miter w14:lim="400000"/>
          </w14:textOutline>
        </w:rPr>
      </w:pPr>
      <w:r w:rsidRPr="008C57BF">
        <w:rPr>
          <w:rFonts w:ascii="Radikal Medium" w:eastAsiaTheme="minorEastAsia" w:hAnsi="Radikal Medium" w:cstheme="minorBidi"/>
          <w:caps/>
          <w:color w:val="003D3D"/>
          <w:spacing w:val="60"/>
          <w:sz w:val="22"/>
          <w:szCs w:val="22"/>
          <w:u w:color="003D3D"/>
          <w:bdr w:val="none" w:sz="0" w:space="0" w:color="auto"/>
          <w:lang w:val="de-AT" w:eastAsia="en-US"/>
        </w:rPr>
        <w:t>WEISSWEIN</w:t>
      </w:r>
    </w:p>
    <w:p w14:paraId="672B6C51"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10"/>
          <w:szCs w:val="10"/>
          <w:u w:color="003D3D"/>
          <w14:textOutline w14:w="12700" w14:cap="flat" w14:cmpd="sng" w14:algn="ctr">
            <w14:noFill/>
            <w14:prstDash w14:val="solid"/>
            <w14:miter w14:lim="400000"/>
          </w14:textOutline>
        </w:rPr>
      </w:pPr>
    </w:p>
    <w:p w14:paraId="07E74BB3" w14:textId="77777777" w:rsidR="00C53A3E" w:rsidRPr="0060187F" w:rsidRDefault="00C53A3E" w:rsidP="00C53A3E">
      <w:pPr>
        <w:pStyle w:val="Text"/>
        <w:widowControl w:val="0"/>
        <w:tabs>
          <w:tab w:val="right" w:pos="7483"/>
          <w:tab w:val="right" w:pos="7654"/>
          <w:tab w:val="right" w:pos="9044"/>
        </w:tabs>
        <w:jc w:val="both"/>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Grüner Veltliner</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Weinviertel DAC, Ried Neustif</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t</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t xml:space="preserve">BIO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3</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4F4FD78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Roman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Hörmayer</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Enzersfeld, Weinviertel</w:t>
      </w:r>
    </w:p>
    <w:p w14:paraId="450D785E"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bookmarkStart w:id="1" w:name="_Hlk179211224"/>
    </w:p>
    <w:bookmarkEnd w:id="1"/>
    <w:p w14:paraId="30CF8BCF" w14:textId="77777777" w:rsidR="00C53A3E" w:rsidRPr="0060187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r w:rsidRPr="00E21059">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Grüner Veltliner</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Kamptal DAC</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„Erste Lage“</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Ried </w:t>
      </w:r>
      <w:proofErr w:type="spellStart"/>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Loiserberg</w:t>
      </w:r>
      <w:proofErr w:type="spellEnd"/>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t xml:space="preserve">BIO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390373">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25335FF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390373">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390373">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Jurtschitsch</w:t>
      </w:r>
      <w:proofErr w:type="spellEnd"/>
      <w:r w:rsidRPr="00390373">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Langenlois, Kamptal</w:t>
      </w:r>
    </w:p>
    <w:p w14:paraId="3EF633F1"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063385E3"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Grüner Veltliner</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Smaragd </w:t>
      </w:r>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Wachau DAC</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E21059">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Ried 1000-Eimerberg</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65</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01A40712"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Hofstätter, Spitz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a.d.</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Donau, Wachau</w:t>
      </w:r>
    </w:p>
    <w:p w14:paraId="0CAFFA76"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562827D4" w14:textId="77777777" w:rsidR="00C53A3E" w:rsidRDefault="00C53A3E" w:rsidP="00C53A3E">
      <w:pPr>
        <w:pStyle w:val="Text"/>
        <w:widowControl w:val="0"/>
        <w:tabs>
          <w:tab w:val="right" w:pos="7483"/>
          <w:tab w:val="right" w:pos="7654"/>
          <w:tab w:val="right" w:pos="9044"/>
        </w:tabs>
        <w:jc w:val="both"/>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r w:rsidRPr="001B5A4A">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Riesling Federspiel Wachau DAC „Ried </w:t>
      </w:r>
      <w:proofErr w:type="spellStart"/>
      <w:r w:rsidRPr="001B5A4A">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Loibenberg</w:t>
      </w:r>
      <w:proofErr w:type="spellEnd"/>
      <w:r w:rsidRPr="001B5A4A">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5D8CE6B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1B5A4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Domäne Wachau / Dürnstein / Wachau</w:t>
      </w:r>
    </w:p>
    <w:p w14:paraId="017CC66B"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2AD49D9C" w14:textId="77777777" w:rsidR="00C53A3E" w:rsidRPr="008C57BF" w:rsidRDefault="00C53A3E" w:rsidP="00C53A3E">
      <w:pPr>
        <w:pStyle w:val="Text"/>
        <w:widowControl w:val="0"/>
        <w:tabs>
          <w:tab w:val="right" w:pos="7483"/>
          <w:tab w:val="right" w:pos="7654"/>
          <w:tab w:val="right" w:pos="9044"/>
        </w:tabs>
        <w:jc w:val="both"/>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Riesling </w:t>
      </w:r>
      <w:proofErr w:type="spellStart"/>
      <w:r w:rsidRPr="00390373">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Kremstal</w:t>
      </w:r>
      <w:proofErr w:type="spellEnd"/>
      <w:r w:rsidRPr="00390373">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DAC</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w:t>
      </w:r>
      <w:r w:rsidRPr="00390373">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Privat Reserve</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390373">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Ried Hochäcker</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390373">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1ÖTW</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79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39AF3FF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Nigl, Senftenberg,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Kremstal</w:t>
      </w:r>
      <w:proofErr w:type="spellEnd"/>
    </w:p>
    <w:p w14:paraId="1336BBD8"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35D1110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Morillon </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Südsteiermark DAC</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Muschelkalk</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E53054">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O</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45</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308819C8"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Tement</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Ehrenhausen, Südsteiermark</w:t>
      </w:r>
    </w:p>
    <w:p w14:paraId="7051E35F"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108CABE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2021 | Sauvignon Blanc </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Südsteiermark DAC, Ried Sulz</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43,0</w:t>
      </w:r>
    </w:p>
    <w:p w14:paraId="7FAC52A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Skoff, Gamlitz, Südsteiermark</w:t>
      </w:r>
    </w:p>
    <w:p w14:paraId="10EC9DCD"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606E8B20"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Gelber Muskateller</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34</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0BDC39A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Günther &amp; Regina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Triebaumer</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Rust, Burgenland</w:t>
      </w:r>
    </w:p>
    <w:p w14:paraId="1A9D364E"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1C39185E" w14:textId="77777777" w:rsidR="00C53A3E" w:rsidRPr="00D27097"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Gelber Muskateller </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Südsteiermark DAC</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Ried </w:t>
      </w:r>
      <w:proofErr w:type="spellStart"/>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Perz</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6</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9,0</w:t>
      </w:r>
    </w:p>
    <w:p w14:paraId="5568934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Gross</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Ratsch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a.d.</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Weinstraße, Südsteiermark</w:t>
      </w:r>
    </w:p>
    <w:p w14:paraId="27E80A47"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0BDF11B3"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Neuburger Smaragd</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D27097">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Wachau DAC</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65</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07B6B395"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Hofstätter, Spitz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a.d.</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Donau, Wachau</w:t>
      </w:r>
    </w:p>
    <w:p w14:paraId="07140D69"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2753240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Neuburger „betont“</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BIO &amp; NATURAL</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AB4FD0">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3B9AD553"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Markus Altenburger,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Jois</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Burgenland</w:t>
      </w:r>
    </w:p>
    <w:p w14:paraId="3DF69962"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38672256"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Weissburgunder</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Klassik</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32,0</w:t>
      </w:r>
    </w:p>
    <w:p w14:paraId="679D1FF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Gis</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p</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erg</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Teesdorf, Thermenregion</w:t>
      </w:r>
    </w:p>
    <w:p w14:paraId="11E162EA"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0E9C665B"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2020 |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Opal Reserve (CH/WB)</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BIO</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AB4FD0">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5</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210F5F24"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Bio-Weingut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Zuschmann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-Schöffmann, Martinsdorf, Weinviertel </w:t>
      </w:r>
    </w:p>
    <w:p w14:paraId="65C1B6C0"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538CD950"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Kolfok</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Querschnitt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Weiss</w:t>
      </w:r>
      <w:proofErr w:type="spellEnd"/>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BIO &amp; NATURAL</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AB4FD0">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5D79ABA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Wellanschitz</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Neckenmarkt</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Burgenland</w:t>
      </w:r>
    </w:p>
    <w:p w14:paraId="1FBBEEFB"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34"/>
          <w:szCs w:val="34"/>
          <w:u w:color="003D3D"/>
          <w14:textOutline w14:w="12700" w14:cap="flat" w14:cmpd="sng" w14:algn="ctr">
            <w14:noFill/>
            <w14:prstDash w14:val="solid"/>
            <w14:miter w14:lim="400000"/>
          </w14:textOutline>
        </w:rPr>
      </w:pPr>
    </w:p>
    <w:p w14:paraId="07CBD294" w14:textId="77777777" w:rsidR="00C53A3E" w:rsidRPr="008C57BF"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FranziskaOT-MediumItalic" w:eastAsia="FranziskaOT-MediumItalic" w:hAnsi="FranziskaOT-MediumItalic" w:cs="FranziskaOT-MediumItalic"/>
          <w:b/>
          <w:bCs/>
          <w:color w:val="003D3D"/>
          <w:sz w:val="28"/>
          <w:szCs w:val="28"/>
          <w:u w:val="single" w:color="003D3D"/>
          <w:lang w:val="de-AT"/>
          <w14:textOutline w14:w="12700" w14:cap="flat" w14:cmpd="sng" w14:algn="ctr">
            <w14:noFill/>
            <w14:prstDash w14:val="solid"/>
            <w14:miter w14:lim="400000"/>
          </w14:textOutline>
        </w:rPr>
      </w:pPr>
      <w:r w:rsidRPr="008C57BF">
        <w:rPr>
          <w:rFonts w:ascii="Radikal Medium" w:eastAsiaTheme="minorEastAsia" w:hAnsi="Radikal Medium" w:cstheme="minorBidi"/>
          <w:caps/>
          <w:color w:val="003D3D"/>
          <w:spacing w:val="60"/>
          <w:sz w:val="22"/>
          <w:szCs w:val="22"/>
          <w:u w:color="003D3D"/>
          <w:bdr w:val="none" w:sz="0" w:space="0" w:color="auto"/>
          <w:lang w:val="de-AT" w:eastAsia="en-US"/>
        </w:rPr>
        <w:t>ROSÉ</w:t>
      </w:r>
    </w:p>
    <w:p w14:paraId="315A1E81"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6951112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3</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Rosé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Blush</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(ZW/BB)</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BIO</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AB4FD0">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32</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660CF524"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Bio-Weingut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Zuschmann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-Schöffmann, Martinsdorf, Weinviertel</w:t>
      </w:r>
    </w:p>
    <w:p w14:paraId="1A254158" w14:textId="77777777" w:rsidR="00C53A3E" w:rsidRPr="002C0831"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8"/>
          <w:szCs w:val="8"/>
          <w:u w:color="003D3D"/>
          <w14:textOutline w14:w="12700" w14:cap="flat" w14:cmpd="sng" w14:algn="ctr">
            <w14:noFill/>
            <w14:prstDash w14:val="solid"/>
            <w14:miter w14:lim="400000"/>
          </w14:textOutline>
        </w:rPr>
      </w:pPr>
    </w:p>
    <w:p w14:paraId="22488996" w14:textId="77777777" w:rsidR="00C53A3E" w:rsidRPr="00145882"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pPr>
      <w:r w:rsidRPr="00145882">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2022 | Zini Rosé</w:t>
      </w:r>
      <w:r w:rsidRPr="00145882">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 </w:t>
      </w:r>
      <w:r w:rsidRPr="00145882">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ab/>
        <w:t xml:space="preserve">BIO &amp; NATURAL </w:t>
      </w:r>
      <w:proofErr w:type="gramStart"/>
      <w:r w:rsidRPr="00145882">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  </w:t>
      </w:r>
      <w:r w:rsidRPr="00145882">
        <w:rPr>
          <w:rFonts w:ascii="FranziskaOT-MediumItalic" w:eastAsia="FranziskaOT-MediumItalic" w:hAnsi="FranziskaOT-MediumItalic" w:cs="FranziskaOT-MediumItalic"/>
          <w:b/>
          <w:bCs/>
          <w:color w:val="FFFFFF"/>
          <w:sz w:val="22"/>
          <w:szCs w:val="22"/>
          <w:u w:color="003D3D"/>
          <w:lang w:val="it-IT"/>
          <w14:textOutline w14:w="12700" w14:cap="flat" w14:cmpd="sng" w14:algn="ctr">
            <w14:noFill/>
            <w14:prstDash w14:val="solid"/>
            <w14:miter w14:lim="400000"/>
          </w14:textOutline>
        </w:rPr>
        <w:t>.</w:t>
      </w:r>
      <w:proofErr w:type="gramEnd"/>
      <w:r w:rsidRPr="00145882">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ab/>
        <w:t>1,00l</w:t>
      </w:r>
      <w:r w:rsidRPr="00145882">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ab/>
        <w:t>39,5</w:t>
      </w:r>
    </w:p>
    <w:p w14:paraId="53D3174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Andreas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Ziniel</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St. Andrä am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Zicksee</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Burgenland</w:t>
      </w:r>
    </w:p>
    <w:p w14:paraId="6432070A" w14:textId="77777777" w:rsidR="00C53A3E" w:rsidRPr="008C57BF" w:rsidRDefault="00C53A3E" w:rsidP="00C53A3E">
      <w:pPr>
        <w:rPr>
          <w:rFonts w:ascii="FranziskaOT-MediumItalic" w:eastAsia="FranziskaOT-MediumItalic" w:hAnsi="FranziskaOT-MediumItalic" w:cs="FranziskaOT-MediumItalic"/>
          <w:color w:val="003D3D"/>
          <w:sz w:val="22"/>
          <w:szCs w:val="22"/>
          <w:u w:color="003D3D"/>
          <w:lang w:val="de-AT"/>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lang w:val="de-AT"/>
          <w14:textOutline w14:w="12700" w14:cap="flat" w14:cmpd="sng" w14:algn="ctr">
            <w14:noFill/>
            <w14:prstDash w14:val="solid"/>
            <w14:miter w14:lim="400000"/>
          </w14:textOutline>
        </w:rPr>
        <w:br w:type="page"/>
      </w:r>
    </w:p>
    <w:p w14:paraId="19067935"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val="single" w:color="003D3D"/>
          <w14:textOutline w14:w="12700" w14:cap="flat" w14:cmpd="sng" w14:algn="ctr">
            <w14:noFill/>
            <w14:prstDash w14:val="solid"/>
            <w14:miter w14:lim="400000"/>
          </w14:textOutline>
        </w:rPr>
      </w:pPr>
    </w:p>
    <w:p w14:paraId="2864A618"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val="single" w:color="003D3D"/>
          <w14:textOutline w14:w="12700" w14:cap="flat" w14:cmpd="sng" w14:algn="ctr">
            <w14:noFill/>
            <w14:prstDash w14:val="solid"/>
            <w14:miter w14:lim="400000"/>
          </w14:textOutline>
        </w:rPr>
      </w:pPr>
    </w:p>
    <w:p w14:paraId="3844B744" w14:textId="77777777" w:rsidR="00C53A3E" w:rsidRPr="008C57BF"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FranziskaOT-MediumItalic" w:eastAsia="FranziskaOT-MediumItalic" w:hAnsi="FranziskaOT-MediumItalic" w:cs="FranziskaOT-MediumItalic"/>
          <w:b/>
          <w:bCs/>
          <w:color w:val="003D3D"/>
          <w:sz w:val="28"/>
          <w:szCs w:val="28"/>
          <w:u w:val="single" w:color="003D3D"/>
          <w:lang w:val="de-AT"/>
          <w14:textOutline w14:w="12700" w14:cap="flat" w14:cmpd="sng" w14:algn="ctr">
            <w14:noFill/>
            <w14:prstDash w14:val="solid"/>
            <w14:miter w14:lim="400000"/>
          </w14:textOutline>
        </w:rPr>
      </w:pPr>
      <w:r w:rsidRPr="008C57BF">
        <w:rPr>
          <w:rFonts w:ascii="Radikal Medium" w:eastAsiaTheme="minorEastAsia" w:hAnsi="Radikal Medium" w:cstheme="minorBidi"/>
          <w:caps/>
          <w:color w:val="003D3D"/>
          <w:spacing w:val="60"/>
          <w:sz w:val="22"/>
          <w:szCs w:val="22"/>
          <w:u w:color="003D3D"/>
          <w:bdr w:val="none" w:sz="0" w:space="0" w:color="auto"/>
          <w:lang w:val="de-AT" w:eastAsia="en-US"/>
        </w:rPr>
        <w:t>ROTWEIN</w:t>
      </w:r>
    </w:p>
    <w:p w14:paraId="3F378FA8"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u w:color="003D3D"/>
          <w14:textOutline w14:w="12700" w14:cap="flat" w14:cmpd="sng" w14:algn="ctr">
            <w14:noFill/>
            <w14:prstDash w14:val="solid"/>
            <w14:miter w14:lim="400000"/>
          </w14:textOutline>
        </w:rPr>
      </w:pPr>
    </w:p>
    <w:p w14:paraId="518F05B5"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Blauer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Zweigel</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t</w:t>
      </w:r>
      <w:proofErr w:type="spellEnd"/>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BIO</w:t>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proofErr w:type="gramStart"/>
      <w:r w:rsidRPr="0060187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  </w:t>
      </w:r>
      <w:r w:rsidRPr="0060187F">
        <w:rPr>
          <w:rFonts w:ascii="FranziskaOT-MediumItalic" w:eastAsia="FranziskaOT-MediumItalic" w:hAnsi="FranziskaOT-MediumItalic" w:cs="FranziskaOT-MediumItalic"/>
          <w:b/>
          <w:bCs/>
          <w:color w:val="FFFFFF"/>
          <w:sz w:val="22"/>
          <w:szCs w:val="22"/>
          <w:u w:color="003D3D"/>
          <w14:textOutline w14:w="12700" w14:cap="flat" w14:cmpd="sng" w14:algn="ctr">
            <w14:noFill/>
            <w14:prstDash w14:val="solid"/>
            <w14:miter w14:lim="400000"/>
          </w14:textOutline>
        </w:rPr>
        <w:t>.</w:t>
      </w:r>
      <w:proofErr w:type="gramEnd"/>
      <w:r w:rsidRPr="00AB4FD0">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3</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76DADD3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Bio-Weingut Feiler Artinger, Rust, Burgenland</w:t>
      </w:r>
    </w:p>
    <w:p w14:paraId="4566BAB0"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1114D512"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2021</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St. Laurent</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3</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4</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673ED2E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Umathum</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Frauenkirchen</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Burgenland</w:t>
      </w:r>
    </w:p>
    <w:p w14:paraId="702EC18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4CC487A1"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21</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Blaufränkisch</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2A940EEB" w14:textId="77777777" w:rsidR="00C53A3E" w:rsidRP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C53A3E">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Judith Beck, Neusiedlersee, Burgenland</w:t>
      </w:r>
    </w:p>
    <w:p w14:paraId="0D0D28A3" w14:textId="77777777" w:rsidR="00C53A3E" w:rsidRP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4CDCB1D5" w14:textId="77777777" w:rsidR="00C53A3E" w:rsidRP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C53A3E">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2022 | Pinot Noir </w:t>
      </w:r>
      <w:r w:rsidRPr="00C53A3E">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Exklusiv</w:t>
      </w:r>
      <w:r w:rsidRPr="00C53A3E">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C53A3E">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C53A3E">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41,0</w:t>
      </w:r>
    </w:p>
    <w:p w14:paraId="499F1032"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Gisperg</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Tattendorf</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Thermenregion</w:t>
      </w:r>
    </w:p>
    <w:p w14:paraId="763D2381"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228807C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1</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Cabernet Sauvignon </w:t>
      </w:r>
      <w:r w:rsidRPr="009F09AE">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Kalk &amp; Sand</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41</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579FE15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Kroiss, Illmitz, Burgenland</w:t>
      </w:r>
    </w:p>
    <w:p w14:paraId="2B95BF32"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2AD4B828"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2020 | Merlot</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39,5</w:t>
      </w:r>
    </w:p>
    <w:p w14:paraId="3DA9ABF3"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Schlossweingut Malteser Ritterorden,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Mailberg</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Weinviertel</w:t>
      </w:r>
    </w:p>
    <w:p w14:paraId="313665D1"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0EECC2EB"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201</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9</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Syrah </w:t>
      </w:r>
      <w:r w:rsidRPr="009F09AE">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Orthogneis</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5</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2BFE697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Wellanschitz</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Neckenmarkt</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Burgenland</w:t>
      </w:r>
    </w:p>
    <w:p w14:paraId="5A21E27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60FA9579" w14:textId="77777777" w:rsidR="00C53A3E" w:rsidRPr="00C80215"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n-US"/>
          <w14:textOutline w14:w="12700" w14:cap="flat" w14:cmpd="sng" w14:algn="ctr">
            <w14:noFill/>
            <w14:prstDash w14:val="solid"/>
            <w14:miter w14:lim="400000"/>
          </w14:textOutline>
        </w:rPr>
      </w:pPr>
      <w:r w:rsidRPr="00C80215">
        <w:rPr>
          <w:rFonts w:ascii="FranziskaOT-MediumItalic" w:eastAsia="FranziskaOT-MediumItalic" w:hAnsi="FranziskaOT-MediumItalic" w:cs="FranziskaOT-MediumItalic"/>
          <w:b/>
          <w:bCs/>
          <w:color w:val="003D3D"/>
          <w:u w:color="003D3D"/>
          <w:lang w:val="en-US"/>
          <w14:textOutline w14:w="12700" w14:cap="flat" w14:cmpd="sng" w14:algn="ctr">
            <w14:noFill/>
            <w14:prstDash w14:val="solid"/>
            <w14:miter w14:lim="400000"/>
          </w14:textOutline>
        </w:rPr>
        <w:t xml:space="preserve">2022 | </w:t>
      </w:r>
      <w:proofErr w:type="spellStart"/>
      <w:r w:rsidRPr="00C80215">
        <w:rPr>
          <w:rFonts w:ascii="FranziskaOT-MediumItalic" w:eastAsia="FranziskaOT-MediumItalic" w:hAnsi="FranziskaOT-MediumItalic" w:cs="FranziskaOT-MediumItalic"/>
          <w:b/>
          <w:bCs/>
          <w:color w:val="003D3D"/>
          <w:u w:color="003D3D"/>
          <w:lang w:val="en-US"/>
          <w14:textOutline w14:w="12700" w14:cap="flat" w14:cmpd="sng" w14:algn="ctr">
            <w14:noFill/>
            <w14:prstDash w14:val="solid"/>
            <w14:miter w14:lim="400000"/>
          </w14:textOutline>
        </w:rPr>
        <w:t>Cuveé</w:t>
      </w:r>
      <w:proofErr w:type="spellEnd"/>
      <w:r w:rsidRPr="00C80215">
        <w:rPr>
          <w:rFonts w:ascii="FranziskaOT-MediumItalic" w:eastAsia="FranziskaOT-MediumItalic" w:hAnsi="FranziskaOT-MediumItalic" w:cs="FranziskaOT-MediumItalic"/>
          <w:b/>
          <w:bCs/>
          <w:color w:val="003D3D"/>
          <w:u w:color="003D3D"/>
          <w:lang w:val="en-US"/>
          <w14:textOutline w14:w="12700" w14:cap="flat" w14:cmpd="sng" w14:algn="ctr">
            <w14:noFill/>
            <w14:prstDash w14:val="solid"/>
            <w14:miter w14:lim="400000"/>
          </w14:textOutline>
        </w:rPr>
        <w:t xml:space="preserve"> Hotter </w:t>
      </w:r>
      <w:r w:rsidRPr="00C80215">
        <w:rPr>
          <w:rFonts w:ascii="FranziskaOT-MediumItalic" w:eastAsia="FranziskaOT-MediumItalic" w:hAnsi="FranziskaOT-MediumItalic" w:cs="FranziskaOT-MediumItalic"/>
          <w:b/>
          <w:bCs/>
          <w:color w:val="003D3D"/>
          <w:sz w:val="22"/>
          <w:szCs w:val="22"/>
          <w:u w:color="003D3D"/>
          <w:lang w:val="en-US"/>
          <w14:textOutline w14:w="12700" w14:cap="flat" w14:cmpd="sng" w14:algn="ctr">
            <w14:noFill/>
            <w14:prstDash w14:val="solid"/>
            <w14:miter w14:lim="400000"/>
          </w14:textOutline>
        </w:rPr>
        <w:t>(CS/ME/SY/ZW</w:t>
      </w:r>
      <w:proofErr w:type="gramStart"/>
      <w:r w:rsidRPr="00C80215">
        <w:rPr>
          <w:rFonts w:ascii="FranziskaOT-MediumItalic" w:eastAsia="FranziskaOT-MediumItalic" w:hAnsi="FranziskaOT-MediumItalic" w:cs="FranziskaOT-MediumItalic"/>
          <w:b/>
          <w:bCs/>
          <w:color w:val="003D3D"/>
          <w:sz w:val="22"/>
          <w:szCs w:val="22"/>
          <w:u w:color="003D3D"/>
          <w:lang w:val="en-US"/>
          <w14:textOutline w14:w="12700" w14:cap="flat" w14:cmpd="sng" w14:algn="ctr">
            <w14:noFill/>
            <w14:prstDash w14:val="solid"/>
            <w14:miter w14:lim="400000"/>
          </w14:textOutline>
        </w:rPr>
        <w:t>)</w:t>
      </w:r>
      <w:r w:rsidRPr="00C80215">
        <w:rPr>
          <w:rFonts w:ascii="FranziskaOT-MediumItalic" w:eastAsia="FranziskaOT-MediumItalic" w:hAnsi="FranziskaOT-MediumItalic" w:cs="FranziskaOT-MediumItalic"/>
          <w:color w:val="003D3D"/>
          <w:sz w:val="22"/>
          <w:szCs w:val="22"/>
          <w:u w:color="003D3D"/>
          <w:lang w:val="en-US"/>
          <w14:textOutline w14:w="12700" w14:cap="flat" w14:cmpd="sng" w14:algn="ctr">
            <w14:noFill/>
            <w14:prstDash w14:val="solid"/>
            <w14:miter w14:lim="400000"/>
          </w14:textOutline>
        </w:rPr>
        <w:tab/>
      </w:r>
      <w:r w:rsidRPr="00C80215">
        <w:rPr>
          <w:rFonts w:ascii="FranziskaOT-MediumItalic" w:eastAsia="FranziskaOT-MediumItalic" w:hAnsi="FranziskaOT-MediumItalic" w:cs="FranziskaOT-MediumItalic"/>
          <w:color w:val="003D3D"/>
          <w:sz w:val="22"/>
          <w:szCs w:val="22"/>
          <w:u w:color="003D3D"/>
          <w:lang w:val="en-US"/>
          <w14:textOutline w14:w="12700" w14:cap="flat" w14:cmpd="sng" w14:algn="ctr">
            <w14:noFill/>
            <w14:prstDash w14:val="solid"/>
            <w14:miter w14:lim="400000"/>
          </w14:textOutline>
        </w:rPr>
        <w:tab/>
        <w:t>0,75</w:t>
      </w:r>
      <w:proofErr w:type="gramEnd"/>
      <w:r w:rsidRPr="00C80215">
        <w:rPr>
          <w:rFonts w:ascii="FranziskaOT-MediumItalic" w:eastAsia="FranziskaOT-MediumItalic" w:hAnsi="FranziskaOT-MediumItalic" w:cs="FranziskaOT-MediumItalic"/>
          <w:color w:val="003D3D"/>
          <w:sz w:val="22"/>
          <w:szCs w:val="22"/>
          <w:u w:color="003D3D"/>
          <w:lang w:val="en-US"/>
          <w14:textOutline w14:w="12700" w14:cap="flat" w14:cmpd="sng" w14:algn="ctr">
            <w14:noFill/>
            <w14:prstDash w14:val="solid"/>
            <w14:miter w14:lim="400000"/>
          </w14:textOutline>
        </w:rPr>
        <w:t>l</w:t>
      </w:r>
      <w:r w:rsidRPr="00C80215">
        <w:rPr>
          <w:rFonts w:ascii="FranziskaOT-MediumItalic" w:eastAsia="FranziskaOT-MediumItalic" w:hAnsi="FranziskaOT-MediumItalic" w:cs="FranziskaOT-MediumItalic"/>
          <w:color w:val="003D3D"/>
          <w:sz w:val="22"/>
          <w:szCs w:val="22"/>
          <w:u w:color="003D3D"/>
          <w:lang w:val="en-US"/>
          <w14:textOutline w14:w="12700" w14:cap="flat" w14:cmpd="sng" w14:algn="ctr">
            <w14:noFill/>
            <w14:prstDash w14:val="solid"/>
            <w14:miter w14:lim="400000"/>
          </w14:textOutline>
        </w:rPr>
        <w:tab/>
        <w:t>35,0</w:t>
      </w:r>
    </w:p>
    <w:p w14:paraId="0845286A"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Wellanschitz</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Neckenmarkt</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Burgenland</w:t>
      </w:r>
    </w:p>
    <w:p w14:paraId="602C1BB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1730E21A"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Kleine Sünde </w:t>
      </w:r>
      <w:r w:rsidRPr="009F09AE">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(BF/ME/CS)</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46</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495EBB03"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Leberl</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Großhöflein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sidRPr="00EF3E0A">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Burgenland</w:t>
      </w:r>
    </w:p>
    <w:p w14:paraId="52394B70"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7B0FF05C" w14:textId="77777777" w:rsidR="00C53A3E" w:rsidRP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C53A3E">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2020 | </w:t>
      </w:r>
      <w:proofErr w:type="spellStart"/>
      <w:r w:rsidRPr="00C53A3E">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C53A3E">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Edles Tal </w:t>
      </w:r>
      <w:r w:rsidRPr="00C53A3E">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 xml:space="preserve">Carnuntum DAC (ZW/ME/SY) </w:t>
      </w:r>
      <w:r w:rsidRPr="00C53A3E">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C53A3E">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C53A3E">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65,0</w:t>
      </w:r>
    </w:p>
    <w:p w14:paraId="2D84F01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Netzl</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Göttlesbrunn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Carnuntum</w:t>
      </w:r>
    </w:p>
    <w:p w14:paraId="5FFC3138"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68F92362" w14:textId="77777777" w:rsidR="00C53A3E" w:rsidRPr="00E55BE0"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pPr>
      <w:r w:rsidRPr="00E55BE0">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 xml:space="preserve">2021 | </w:t>
      </w:r>
      <w:proofErr w:type="spellStart"/>
      <w:r w:rsidRPr="00E55BE0">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Cuveé</w:t>
      </w:r>
      <w:proofErr w:type="spellEnd"/>
      <w:r w:rsidRPr="00E55BE0">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 xml:space="preserve"> </w:t>
      </w:r>
      <w:proofErr w:type="spellStart"/>
      <w:r w:rsidRPr="00E55BE0">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Pannobile</w:t>
      </w:r>
      <w:proofErr w:type="spellEnd"/>
      <w:r w:rsidRPr="00E55BE0">
        <w:rPr>
          <w:rFonts w:ascii="FranziskaOT-MediumItalic" w:eastAsia="FranziskaOT-MediumItalic" w:hAnsi="FranziskaOT-MediumItalic" w:cs="FranziskaOT-MediumItalic"/>
          <w:b/>
          <w:bCs/>
          <w:color w:val="003D3D"/>
          <w:u w:color="003D3D"/>
          <w:lang w:val="it-IT"/>
          <w14:textOutline w14:w="12700" w14:cap="flat" w14:cmpd="sng" w14:algn="ctr">
            <w14:noFill/>
            <w14:prstDash w14:val="solid"/>
            <w14:miter w14:lim="400000"/>
          </w14:textOutline>
        </w:rPr>
        <w:t xml:space="preserve"> </w:t>
      </w:r>
      <w:r w:rsidRPr="00E55BE0">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(BF/ZW/SL)</w:t>
      </w:r>
      <w:r w:rsidRPr="00E55BE0">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ab/>
        <w:t xml:space="preserve">BIO    </w:t>
      </w:r>
      <w:proofErr w:type="gramStart"/>
      <w:r w:rsidRPr="00E55BE0">
        <w:rPr>
          <w:rFonts w:ascii="FranziskaOT-MediumItalic" w:eastAsia="FranziskaOT-MediumItalic" w:hAnsi="FranziskaOT-MediumItalic" w:cs="FranziskaOT-MediumItalic"/>
          <w:b/>
          <w:bCs/>
          <w:color w:val="003D3D"/>
          <w:sz w:val="22"/>
          <w:szCs w:val="22"/>
          <w:u w:color="003D3D"/>
          <w:lang w:val="it-IT"/>
          <w14:textOutline w14:w="12700" w14:cap="flat" w14:cmpd="sng" w14:algn="ctr">
            <w14:noFill/>
            <w14:prstDash w14:val="solid"/>
            <w14:miter w14:lim="400000"/>
          </w14:textOutline>
        </w:rPr>
        <w:t xml:space="preserve">  </w:t>
      </w:r>
      <w:r w:rsidRPr="00E55BE0">
        <w:rPr>
          <w:rFonts w:ascii="FranziskaOT-MediumItalic" w:eastAsia="FranziskaOT-MediumItalic" w:hAnsi="FranziskaOT-MediumItalic" w:cs="FranziskaOT-MediumItalic"/>
          <w:b/>
          <w:bCs/>
          <w:color w:val="FFFFFF"/>
          <w:sz w:val="22"/>
          <w:szCs w:val="22"/>
          <w:u w:color="003D3D"/>
          <w:lang w:val="it-IT"/>
          <w14:textOutline w14:w="12700" w14:cap="flat" w14:cmpd="sng" w14:algn="ctr">
            <w14:noFill/>
            <w14:prstDash w14:val="solid"/>
            <w14:miter w14:lim="400000"/>
          </w14:textOutline>
        </w:rPr>
        <w:t>.</w:t>
      </w:r>
      <w:proofErr w:type="gramEnd"/>
      <w:r w:rsidRPr="00E55BE0">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ab/>
        <w:t>0,75l</w:t>
      </w:r>
      <w:r w:rsidRPr="00E55BE0">
        <w:rPr>
          <w:rFonts w:ascii="FranziskaOT-MediumItalic" w:eastAsia="FranziskaOT-MediumItalic" w:hAnsi="FranziskaOT-MediumItalic" w:cs="FranziskaOT-MediumItalic"/>
          <w:color w:val="003D3D"/>
          <w:sz w:val="22"/>
          <w:szCs w:val="22"/>
          <w:u w:color="003D3D"/>
          <w:lang w:val="it-IT"/>
          <w14:textOutline w14:w="12700" w14:cap="flat" w14:cmpd="sng" w14:algn="ctr">
            <w14:noFill/>
            <w14:prstDash w14:val="solid"/>
            <w14:miter w14:lim="400000"/>
          </w14:textOutline>
        </w:rPr>
        <w:tab/>
        <w:t>65,0</w:t>
      </w:r>
    </w:p>
    <w:p w14:paraId="38CF51F9"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A7098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Bio-Weingut </w:t>
      </w:r>
      <w:proofErr w:type="spellStart"/>
      <w:r w:rsidRPr="00A7098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Nittnaus</w:t>
      </w:r>
      <w:proofErr w:type="spellEnd"/>
      <w:r w:rsidRPr="00A7098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Gols,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Burgenland</w:t>
      </w:r>
    </w:p>
    <w:p w14:paraId="0488A277"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08CD5D04"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202</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Das Phantom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(BF/ME/CS/SY)</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69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49761541"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Kirnbauer</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Deutschkreutz, Burgenland</w:t>
      </w:r>
    </w:p>
    <w:p w14:paraId="521A3E4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53D4C1B9"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Harterberg</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(ME/CS/ZW)</w:t>
      </w:r>
      <w:r w:rsidRPr="00AB4FD0">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7</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5,0</w:t>
      </w:r>
    </w:p>
    <w:p w14:paraId="2418C76D"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Weingut Leo Aumann, Baden, Thermenregion</w:t>
      </w:r>
    </w:p>
    <w:p w14:paraId="65A765AE" w14:textId="77777777" w:rsidR="00C53A3E" w:rsidRPr="008C57BF" w:rsidRDefault="00C53A3E" w:rsidP="00C53A3E">
      <w:pPr>
        <w:rPr>
          <w:rFonts w:ascii="FranziskaOT-MediumItalic" w:eastAsia="FranziskaOT-MediumItalic" w:hAnsi="FranziskaOT-MediumItalic" w:cs="FranziskaOT-MediumItalic"/>
          <w:color w:val="003D3D"/>
          <w:sz w:val="22"/>
          <w:szCs w:val="22"/>
          <w:u w:color="003D3D"/>
          <w:lang w:val="de-AT"/>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lang w:val="de-AT"/>
          <w14:textOutline w14:w="12700" w14:cap="flat" w14:cmpd="sng" w14:algn="ctr">
            <w14:noFill/>
            <w14:prstDash w14:val="solid"/>
            <w14:miter w14:lim="400000"/>
          </w14:textOutline>
        </w:rPr>
        <w:br w:type="page"/>
      </w:r>
    </w:p>
    <w:p w14:paraId="0317CB1A"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val="single" w:color="003D3D"/>
          <w14:textOutline w14:w="12700" w14:cap="flat" w14:cmpd="sng" w14:algn="ctr">
            <w14:noFill/>
            <w14:prstDash w14:val="solid"/>
            <w14:miter w14:lim="400000"/>
          </w14:textOutline>
        </w:rPr>
      </w:pPr>
    </w:p>
    <w:p w14:paraId="42D7579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val="single" w:color="003D3D"/>
          <w14:textOutline w14:w="12700" w14:cap="flat" w14:cmpd="sng" w14:algn="ctr">
            <w14:noFill/>
            <w14:prstDash w14:val="solid"/>
            <w14:miter w14:lim="400000"/>
          </w14:textOutline>
        </w:rPr>
      </w:pPr>
    </w:p>
    <w:p w14:paraId="5A494AED"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sz w:val="28"/>
          <w:szCs w:val="28"/>
          <w14:textOutline w14:w="12700" w14:cap="flat" w14:cmpd="sng" w14:algn="ctr">
            <w14:noFill/>
            <w14:prstDash w14:val="solid"/>
            <w14:miter w14:lim="400000"/>
          </w14:textOutline>
        </w:rPr>
        <w:t>FINE WINE</w:t>
      </w:r>
    </w:p>
    <w:p w14:paraId="48CC409C"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2"/>
          <w:szCs w:val="22"/>
          <w:u w:val="single" w:color="003D3D"/>
          <w14:textOutline w14:w="12700" w14:cap="flat" w14:cmpd="sng" w14:algn="ctr">
            <w14:noFill/>
            <w14:prstDash w14:val="solid"/>
            <w14:miter w14:lim="400000"/>
          </w14:textOutline>
        </w:rPr>
      </w:pPr>
    </w:p>
    <w:p w14:paraId="5ED78AB2"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pPr>
      <w:proofErr w:type="spellStart"/>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 xml:space="preserve"> M1</w:t>
      </w:r>
    </w:p>
    <w:p w14:paraId="0DF0A955"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Merlot &amp; Blaufränkisch</w:t>
      </w:r>
    </w:p>
    <w:p w14:paraId="649CCD1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6"/>
          <w:szCs w:val="6"/>
          <w:u w:color="003D3D"/>
          <w14:textOutline w14:w="12700" w14:cap="flat" w14:cmpd="sng" w14:algn="ctr">
            <w14:noFill/>
            <w14:prstDash w14:val="solid"/>
            <w14:miter w14:lim="400000"/>
          </w14:textOutline>
        </w:rPr>
      </w:pPr>
    </w:p>
    <w:p w14:paraId="6E75A3F4" w14:textId="77777777" w:rsidR="00C53A3E" w:rsidRDefault="00C53A3E" w:rsidP="00C53A3E">
      <w:pPr>
        <w:pStyle w:val="Text"/>
        <w:jc w:val="center"/>
        <w:rPr>
          <w:rFonts w:ascii="FranziskaOT-MediumItalic" w:eastAsia="FranziskaOT-MediumItalic" w:hAnsi="FranziskaOT-MediumItalic" w:cs="FranziskaOT-MediumItalic"/>
          <w:color w:val="003D3D"/>
          <w:sz w:val="22"/>
          <w:szCs w:val="22"/>
          <w:u w:color="003D3D"/>
        </w:rPr>
      </w:pPr>
      <w:r w:rsidRPr="008C57BF">
        <w:rPr>
          <w:rFonts w:ascii="FranziskaOT-MediumItalic" w:eastAsia="FranziskaOT-MediumItalic" w:hAnsi="FranziskaOT-MediumItalic" w:cs="FranziskaOT-MediumItalic"/>
          <w:color w:val="003D3D"/>
          <w:sz w:val="22"/>
          <w:szCs w:val="22"/>
          <w:u w:color="003D3D"/>
        </w:rPr>
        <w:t>Ein Top-</w:t>
      </w:r>
      <w:proofErr w:type="spellStart"/>
      <w:r w:rsidRPr="008C57BF">
        <w:rPr>
          <w:rFonts w:ascii="FranziskaOT-MediumItalic" w:eastAsia="FranziskaOT-MediumItalic" w:hAnsi="FranziskaOT-MediumItalic" w:cs="FranziskaOT-MediumItalic"/>
          <w:color w:val="003D3D"/>
          <w:sz w:val="22"/>
          <w:szCs w:val="22"/>
          <w:u w:color="003D3D"/>
        </w:rPr>
        <w:t>Cuveé</w:t>
      </w:r>
      <w:proofErr w:type="spellEnd"/>
      <w:r w:rsidRPr="008C57BF">
        <w:rPr>
          <w:rFonts w:ascii="FranziskaOT-MediumItalic" w:eastAsia="FranziskaOT-MediumItalic" w:hAnsi="FranziskaOT-MediumItalic" w:cs="FranziskaOT-MediumItalic"/>
          <w:color w:val="003D3D"/>
          <w:sz w:val="22"/>
          <w:szCs w:val="22"/>
          <w:u w:color="003D3D"/>
        </w:rPr>
        <w:t xml:space="preserve"> mit einer Vielfalt an Aromen, wie Zwetschke, Tabak und Orangenzeste</w:t>
      </w:r>
    </w:p>
    <w:p w14:paraId="321FC05A" w14:textId="77777777" w:rsidR="00C53A3E" w:rsidRDefault="00C53A3E" w:rsidP="00C53A3E">
      <w:pPr>
        <w:pStyle w:val="Text"/>
        <w:jc w:val="center"/>
        <w:rPr>
          <w:rFonts w:ascii="FranziskaOT-MediumItalic" w:eastAsia="FranziskaOT-MediumItalic" w:hAnsi="FranziskaOT-MediumItalic" w:cs="FranziskaOT-MediumItalic"/>
          <w:color w:val="003D3D"/>
          <w:sz w:val="22"/>
          <w:szCs w:val="22"/>
          <w:u w:color="003D3D"/>
        </w:rPr>
      </w:pPr>
      <w:r w:rsidRPr="008C57BF">
        <w:rPr>
          <w:rFonts w:ascii="FranziskaOT-MediumItalic" w:eastAsia="FranziskaOT-MediumItalic" w:hAnsi="FranziskaOT-MediumItalic" w:cs="FranziskaOT-MediumItalic"/>
          <w:color w:val="003D3D"/>
          <w:sz w:val="22"/>
          <w:szCs w:val="22"/>
          <w:u w:color="003D3D"/>
        </w:rPr>
        <w:t xml:space="preserve">die sich nach und nach entfalten. Feine Tannine geben eine feste Struktur, </w:t>
      </w:r>
    </w:p>
    <w:p w14:paraId="07230827" w14:textId="77777777" w:rsidR="00C53A3E" w:rsidRPr="008C57BF" w:rsidRDefault="00C53A3E" w:rsidP="00C53A3E">
      <w:pPr>
        <w:pStyle w:val="Text"/>
        <w:jc w:val="center"/>
        <w:rPr>
          <w:rFonts w:ascii="FranziskaOT-MediumItalic" w:eastAsia="FranziskaOT-MediumItalic" w:hAnsi="FranziskaOT-MediumItalic" w:cs="FranziskaOT-MediumItalic"/>
          <w:color w:val="003D3D"/>
          <w:sz w:val="22"/>
          <w:szCs w:val="22"/>
          <w:u w:color="003D3D"/>
        </w:rPr>
      </w:pPr>
      <w:r w:rsidRPr="008C57BF">
        <w:rPr>
          <w:rFonts w:ascii="FranziskaOT-MediumItalic" w:eastAsia="FranziskaOT-MediumItalic" w:hAnsi="FranziskaOT-MediumItalic" w:cs="FranziskaOT-MediumItalic"/>
          <w:color w:val="003D3D"/>
          <w:sz w:val="22"/>
          <w:szCs w:val="22"/>
          <w:u w:color="003D3D"/>
        </w:rPr>
        <w:t>der Abgang ist leicht salzig und daher sehr apart. Kraftvoll und komplex mit großer Länge.</w:t>
      </w:r>
    </w:p>
    <w:p w14:paraId="65FC7045" w14:textId="77777777" w:rsidR="00C53A3E" w:rsidRPr="008C57BF" w:rsidRDefault="00C53A3E" w:rsidP="00C53A3E">
      <w:pPr>
        <w:pStyle w:val="Text"/>
        <w:jc w:val="center"/>
        <w:rPr>
          <w:rFonts w:ascii="FranziskaOT-MediumItalic" w:eastAsia="FranziskaOT-MediumItalic" w:hAnsi="FranziskaOT-MediumItalic" w:cs="FranziskaOT-MediumItalic"/>
          <w:color w:val="003D3D"/>
          <w:sz w:val="22"/>
          <w:szCs w:val="22"/>
          <w:u w:color="003D3D"/>
        </w:rPr>
      </w:pPr>
    </w:p>
    <w:p w14:paraId="206BF86F" w14:textId="77777777" w:rsidR="00C53A3E" w:rsidRPr="008C57BF" w:rsidRDefault="00C53A3E" w:rsidP="00C53A3E">
      <w:pPr>
        <w:pStyle w:val="Text"/>
        <w:widowControl w:val="0"/>
        <w:tabs>
          <w:tab w:val="left" w:pos="567"/>
          <w:tab w:val="right" w:pos="7483"/>
          <w:tab w:val="right" w:pos="7654"/>
          <w:tab w:val="right" w:pos="9044"/>
        </w:tabs>
        <w:rPr>
          <w:rFonts w:ascii="FranziskaOT-MediumItalic" w:eastAsia="FranziskaOT-MediumItalic" w:hAnsi="FranziskaOT-MediumItalic" w:cs="FranziskaOT-MediumItalic"/>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2016</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w:t>
      </w:r>
      <w:proofErr w:type="spellStart"/>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Cuveé</w:t>
      </w:r>
      <w:proofErr w:type="spellEnd"/>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 xml:space="preserve"> M1 </w:t>
      </w:r>
      <w:r w:rsidRPr="00D5007C">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(ME/BF)</w:t>
      </w:r>
      <w:r w:rsidRPr="008C57B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1</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4</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9,0</w:t>
      </w:r>
    </w:p>
    <w:p w14:paraId="69268D58" w14:textId="77777777" w:rsidR="00C53A3E" w:rsidRPr="008C57BF" w:rsidRDefault="00C53A3E" w:rsidP="00C53A3E">
      <w:pPr>
        <w:pStyle w:val="Text"/>
        <w:widowControl w:val="0"/>
        <w:tabs>
          <w:tab w:val="left" w:pos="567"/>
          <w:tab w:val="right" w:pos="7483"/>
          <w:tab w:val="right" w:pos="7654"/>
          <w:tab w:val="right" w:pos="9044"/>
        </w:tabs>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w:t>
      </w:r>
      <w:r w:rsidRPr="008C57B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1</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39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07094CB4" w14:textId="77777777" w:rsidR="00C53A3E" w:rsidRPr="008C57BF" w:rsidRDefault="00C53A3E" w:rsidP="00C53A3E">
      <w:pPr>
        <w:pStyle w:val="Text"/>
        <w:widowControl w:val="0"/>
        <w:tabs>
          <w:tab w:val="left" w:pos="567"/>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21</w:t>
      </w:r>
      <w:r>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w:t>
      </w:r>
      <w:r w:rsidRPr="008C57BF">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b/>
          <w:bCs/>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1</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2</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5</w:t>
      </w:r>
    </w:p>
    <w:p w14:paraId="0AD03FCE"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Markowitsch,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Göttlesbrunn</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Carnuntum</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p>
    <w:p w14:paraId="722C6DF7"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2D839C69"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 xml:space="preserve">Club </w:t>
      </w:r>
      <w:proofErr w:type="spellStart"/>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Batonnage</w:t>
      </w:r>
      <w:proofErr w:type="spellEnd"/>
    </w:p>
    <w:p w14:paraId="2D142F67"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Merlot, Blaufränkisch &amp; Cabernet Sauvignon</w:t>
      </w:r>
    </w:p>
    <w:p w14:paraId="7A6B524A"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6"/>
          <w:szCs w:val="6"/>
          <w:u w:color="003D3D"/>
          <w14:textOutline w14:w="12700" w14:cap="flat" w14:cmpd="sng" w14:algn="ctr">
            <w14:noFill/>
            <w14:prstDash w14:val="solid"/>
            <w14:miter w14:lim="400000"/>
          </w14:textOutline>
        </w:rPr>
      </w:pPr>
    </w:p>
    <w:p w14:paraId="0240D2DA" w14:textId="77777777" w:rsidR="00C53A3E" w:rsidRDefault="00C53A3E" w:rsidP="00C53A3E">
      <w:pPr>
        <w:pStyle w:val="Text"/>
        <w:jc w:val="center"/>
        <w:rPr>
          <w:rFonts w:ascii="FranziskaOT-MediumItalic" w:eastAsia="FranziskaOT-MediumItalic" w:hAnsi="FranziskaOT-MediumItalic" w:cs="FranziskaOT-MediumItalic"/>
          <w:color w:val="003D3D"/>
          <w:sz w:val="22"/>
          <w:szCs w:val="22"/>
          <w:u w:color="003D3D"/>
        </w:rPr>
      </w:pPr>
      <w:r w:rsidRPr="008C57BF">
        <w:rPr>
          <w:rFonts w:ascii="FranziskaOT-MediumItalic" w:eastAsia="FranziskaOT-MediumItalic" w:hAnsi="FranziskaOT-MediumItalic" w:cs="FranziskaOT-MediumItalic"/>
          <w:color w:val="003D3D"/>
          <w:sz w:val="22"/>
          <w:szCs w:val="22"/>
          <w:u w:color="003D3D"/>
        </w:rPr>
        <w:t xml:space="preserve">Kräftiges Rubingranat mit violetten Reflexen, in der Nase feine blumige Nuancen und </w:t>
      </w:r>
    </w:p>
    <w:p w14:paraId="0BE5B350" w14:textId="77777777" w:rsidR="00C53A3E" w:rsidRPr="008C57BF" w:rsidRDefault="00C53A3E" w:rsidP="00C53A3E">
      <w:pPr>
        <w:pStyle w:val="Text"/>
        <w:jc w:val="center"/>
        <w:rPr>
          <w:rFonts w:ascii="FranziskaOT-MediumItalic" w:eastAsia="FranziskaOT-MediumItalic" w:hAnsi="FranziskaOT-MediumItalic" w:cs="FranziskaOT-MediumItalic"/>
          <w:color w:val="003D3D"/>
          <w:sz w:val="22"/>
          <w:szCs w:val="22"/>
          <w:u w:color="003D3D"/>
        </w:rPr>
      </w:pPr>
      <w:r w:rsidRPr="008C57BF">
        <w:rPr>
          <w:rFonts w:ascii="FranziskaOT-MediumItalic" w:eastAsia="FranziskaOT-MediumItalic" w:hAnsi="FranziskaOT-MediumItalic" w:cs="FranziskaOT-MediumItalic"/>
          <w:color w:val="003D3D"/>
          <w:sz w:val="22"/>
          <w:szCs w:val="22"/>
          <w:u w:color="003D3D"/>
        </w:rPr>
        <w:t>dunkle Beerenfrucht. Am Gaumen komplex und saftig, schwarze Beeren, gut integrierte Tannine,</w:t>
      </w:r>
    </w:p>
    <w:p w14:paraId="061CCDCC" w14:textId="77777777" w:rsidR="00C53A3E" w:rsidRPr="008C57BF" w:rsidRDefault="00C53A3E" w:rsidP="00C53A3E">
      <w:pPr>
        <w:pStyle w:val="Text"/>
        <w:jc w:val="center"/>
        <w:rPr>
          <w:rFonts w:ascii="FranziskaOT-MediumItalic" w:eastAsia="FranziskaOT-MediumItalic" w:hAnsi="FranziskaOT-MediumItalic" w:cs="FranziskaOT-MediumItalic"/>
          <w:color w:val="003D3D"/>
          <w:sz w:val="22"/>
          <w:szCs w:val="22"/>
          <w:u w:color="003D3D"/>
        </w:rPr>
      </w:pPr>
      <w:r w:rsidRPr="008C57BF">
        <w:rPr>
          <w:rFonts w:ascii="FranziskaOT-MediumItalic" w:eastAsia="FranziskaOT-MediumItalic" w:hAnsi="FranziskaOT-MediumItalic" w:cs="FranziskaOT-MediumItalic"/>
          <w:color w:val="003D3D"/>
          <w:sz w:val="22"/>
          <w:szCs w:val="22"/>
          <w:u w:color="003D3D"/>
        </w:rPr>
        <w:t>lebendige Säurestruktur mit guter Länge. Selbstbewusst mit einem sehr eigenständigen Stil.</w:t>
      </w:r>
    </w:p>
    <w:p w14:paraId="1A0FCB64" w14:textId="77777777" w:rsidR="00C53A3E" w:rsidRPr="008C57BF" w:rsidRDefault="00C53A3E" w:rsidP="00C53A3E">
      <w:pPr>
        <w:pStyle w:val="Text"/>
        <w:jc w:val="center"/>
        <w:rPr>
          <w:rFonts w:ascii="FranziskaOT-MediumItalic" w:eastAsia="FranziskaOT-MediumItalic" w:hAnsi="FranziskaOT-MediumItalic" w:cs="FranziskaOT-MediumItalic"/>
          <w:color w:val="003D3D"/>
          <w:sz w:val="22"/>
          <w:szCs w:val="22"/>
          <w:u w:color="003D3D"/>
        </w:rPr>
      </w:pPr>
    </w:p>
    <w:p w14:paraId="6AFA8010" w14:textId="77777777" w:rsidR="00C53A3E" w:rsidRPr="00AB4FD0"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pPr>
      <w:r w:rsidRPr="00D5007C">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20</w:t>
      </w:r>
      <w:r w:rsidRPr="00D5007C">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 xml:space="preserve"> | </w:t>
      </w:r>
      <w:proofErr w:type="spellStart"/>
      <w:r w:rsidRPr="00D5007C">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Cuveé</w:t>
      </w:r>
      <w:proofErr w:type="spellEnd"/>
      <w:r w:rsidRPr="00D5007C">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 xml:space="preserve"> Club </w:t>
      </w:r>
      <w:proofErr w:type="spellStart"/>
      <w:r w:rsidRPr="00D5007C">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Batonnage</w:t>
      </w:r>
      <w:proofErr w:type="spellEnd"/>
      <w:r w:rsidRPr="00D5007C">
        <w:rPr>
          <w:rFonts w:ascii="FranziskaOT-MediumItalic" w:eastAsia="FranziskaOT-MediumItalic" w:hAnsi="FranziskaOT-MediumItalic" w:cs="FranziskaOT-MediumItalic"/>
          <w:b/>
          <w:bCs/>
          <w:color w:val="003D3D"/>
          <w:u w:color="003D3D"/>
          <w:lang w:val="en-GB"/>
          <w14:textOutline w14:w="12700" w14:cap="flat" w14:cmpd="sng" w14:algn="ctr">
            <w14:noFill/>
            <w14:prstDash w14:val="solid"/>
            <w14:miter w14:lim="400000"/>
          </w14:textOutline>
        </w:rPr>
        <w:t xml:space="preserve"> </w:t>
      </w:r>
      <w:r w:rsidRPr="00D5007C">
        <w:rPr>
          <w:rFonts w:ascii="FranziskaOT-MediumItalic" w:eastAsia="FranziskaOT-MediumItalic" w:hAnsi="FranziskaOT-MediumItalic" w:cs="FranziskaOT-MediumItalic"/>
          <w:b/>
          <w:bCs/>
          <w:color w:val="003D3D"/>
          <w:sz w:val="22"/>
          <w:szCs w:val="22"/>
          <w:u w:color="003D3D"/>
          <w:lang w:val="en-GB"/>
          <w14:textOutline w14:w="12700" w14:cap="flat" w14:cmpd="sng" w14:algn="ctr">
            <w14:noFill/>
            <w14:prstDash w14:val="solid"/>
            <w14:miter w14:lim="400000"/>
          </w14:textOutline>
        </w:rPr>
        <w:t>(ME/BF/CS)</w:t>
      </w:r>
      <w:r w:rsidRPr="00AB4FD0">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 xml:space="preserve"> </w:t>
      </w:r>
      <w:r w:rsidRPr="00AB4FD0">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ab/>
      </w:r>
      <w:r w:rsidRPr="00AB4FD0">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ab/>
        <w:t>0,75l</w:t>
      </w:r>
      <w:r w:rsidRPr="00AB4FD0">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219</w:t>
      </w:r>
      <w:r w:rsidRPr="00AB4FD0">
        <w:rPr>
          <w:rFonts w:ascii="FranziskaOT-MediumItalic" w:eastAsia="FranziskaOT-MediumItalic" w:hAnsi="FranziskaOT-MediumItalic" w:cs="FranziskaOT-MediumItalic"/>
          <w:color w:val="003D3D"/>
          <w:sz w:val="22"/>
          <w:szCs w:val="22"/>
          <w:u w:color="003D3D"/>
          <w:lang w:val="en-GB"/>
          <w14:textOutline w14:w="12700" w14:cap="flat" w14:cmpd="sng" w14:algn="ctr">
            <w14:noFill/>
            <w14:prstDash w14:val="solid"/>
            <w14:miter w14:lim="400000"/>
          </w14:textOutline>
        </w:rPr>
        <w:t>,0</w:t>
      </w:r>
    </w:p>
    <w:p w14:paraId="270FDCBA"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Weingüter Scheibelhofer, Kracher,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Tschida</w:t>
      </w:r>
      <w:proofErr w:type="spellEnd"/>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Gayer &amp; Altenburger</w:t>
      </w:r>
    </w:p>
    <w:p w14:paraId="2693893D"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pPr>
      <w:proofErr w:type="spellStart"/>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Andau</w:t>
      </w:r>
      <w:proofErr w:type="spellEnd"/>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 xml:space="preserve">, </w:t>
      </w:r>
      <w:proofErr w:type="spellStart"/>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Neusiedlersee</w:t>
      </w:r>
      <w:proofErr w:type="spellEnd"/>
    </w:p>
    <w:p w14:paraId="0504AF72"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pPr>
    </w:p>
    <w:p w14:paraId="1FCB6A6E" w14:textId="77777777" w:rsidR="00C53A3E" w:rsidRPr="00D5007C"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u w:color="003D3D"/>
          <w:lang w:val="es-ES"/>
          <w14:textOutline w14:w="12700" w14:cap="flat" w14:cmpd="sng" w14:algn="ctr">
            <w14:noFill/>
            <w14:prstDash w14:val="solid"/>
            <w14:miter w14:lim="400000"/>
          </w14:textOutline>
        </w:rPr>
      </w:pPr>
      <w:proofErr w:type="spellStart"/>
      <w:r w:rsidRPr="00D5007C">
        <w:rPr>
          <w:rFonts w:ascii="FranziskaOT-MediumItalic" w:eastAsia="FranziskaOT-MediumItalic" w:hAnsi="FranziskaOT-MediumItalic" w:cs="FranziskaOT-MediumItalic"/>
          <w:b/>
          <w:bCs/>
          <w:color w:val="003D3D"/>
          <w:sz w:val="28"/>
          <w:szCs w:val="28"/>
          <w:u w:color="003D3D"/>
          <w:lang w:val="es-ES"/>
          <w14:textOutline w14:w="12700" w14:cap="flat" w14:cmpd="sng" w14:algn="ctr">
            <w14:noFill/>
            <w14:prstDash w14:val="solid"/>
            <w14:miter w14:lim="400000"/>
          </w14:textOutline>
        </w:rPr>
        <w:t>Cuveé</w:t>
      </w:r>
      <w:proofErr w:type="spellEnd"/>
      <w:r w:rsidRPr="00D5007C">
        <w:rPr>
          <w:rFonts w:ascii="FranziskaOT-MediumItalic" w:eastAsia="FranziskaOT-MediumItalic" w:hAnsi="FranziskaOT-MediumItalic" w:cs="FranziskaOT-MediumItalic"/>
          <w:b/>
          <w:bCs/>
          <w:color w:val="003D3D"/>
          <w:sz w:val="28"/>
          <w:szCs w:val="28"/>
          <w:u w:color="003D3D"/>
          <w:lang w:val="es-ES"/>
          <w14:textOutline w14:w="12700" w14:cap="flat" w14:cmpd="sng" w14:algn="ctr">
            <w14:noFill/>
            <w14:prstDash w14:val="solid"/>
            <w14:miter w14:lim="400000"/>
          </w14:textOutline>
        </w:rPr>
        <w:t xml:space="preserve"> </w:t>
      </w:r>
      <w:proofErr w:type="spellStart"/>
      <w:r w:rsidRPr="00D5007C">
        <w:rPr>
          <w:rFonts w:ascii="FranziskaOT-MediumItalic" w:eastAsia="FranziskaOT-MediumItalic" w:hAnsi="FranziskaOT-MediumItalic" w:cs="FranziskaOT-MediumItalic"/>
          <w:b/>
          <w:bCs/>
          <w:color w:val="003D3D"/>
          <w:sz w:val="28"/>
          <w:szCs w:val="28"/>
          <w:u w:color="003D3D"/>
          <w:lang w:val="es-ES"/>
          <w14:textOutline w14:w="12700" w14:cap="flat" w14:cmpd="sng" w14:algn="ctr">
            <w14:noFill/>
            <w14:prstDash w14:val="solid"/>
            <w14:miter w14:lim="400000"/>
          </w14:textOutline>
        </w:rPr>
        <w:t>Reve</w:t>
      </w:r>
      <w:proofErr w:type="spellEnd"/>
      <w:r w:rsidRPr="00D5007C">
        <w:rPr>
          <w:rFonts w:ascii="FranziskaOT-MediumItalic" w:eastAsia="FranziskaOT-MediumItalic" w:hAnsi="FranziskaOT-MediumItalic" w:cs="FranziskaOT-MediumItalic"/>
          <w:b/>
          <w:bCs/>
          <w:color w:val="003D3D"/>
          <w:sz w:val="28"/>
          <w:szCs w:val="28"/>
          <w:u w:color="003D3D"/>
          <w:lang w:val="es-ES"/>
          <w14:textOutline w14:w="12700" w14:cap="flat" w14:cmpd="sng" w14:algn="ctr">
            <w14:noFill/>
            <w14:prstDash w14:val="solid"/>
            <w14:miter w14:lim="400000"/>
          </w14:textOutline>
        </w:rPr>
        <w:t xml:space="preserve"> de </w:t>
      </w:r>
      <w:proofErr w:type="spellStart"/>
      <w:r w:rsidRPr="00D5007C">
        <w:rPr>
          <w:rFonts w:ascii="FranziskaOT-MediumItalic" w:eastAsia="FranziskaOT-MediumItalic" w:hAnsi="FranziskaOT-MediumItalic" w:cs="FranziskaOT-MediumItalic"/>
          <w:b/>
          <w:bCs/>
          <w:color w:val="003D3D"/>
          <w:sz w:val="28"/>
          <w:szCs w:val="28"/>
          <w:u w:color="003D3D"/>
          <w:lang w:val="es-ES"/>
          <w14:textOutline w14:w="12700" w14:cap="flat" w14:cmpd="sng" w14:algn="ctr">
            <w14:noFill/>
            <w14:prstDash w14:val="solid"/>
            <w14:miter w14:lim="400000"/>
          </w14:textOutline>
        </w:rPr>
        <w:t>Jeunesse</w:t>
      </w:r>
      <w:proofErr w:type="spellEnd"/>
    </w:p>
    <w:p w14:paraId="59BEB269" w14:textId="77777777" w:rsidR="00C53A3E" w:rsidRPr="008C57BF" w:rsidRDefault="00C53A3E" w:rsidP="00C53A3E">
      <w:pPr>
        <w:pStyle w:val="Text"/>
        <w:widowControl w:val="0"/>
        <w:tabs>
          <w:tab w:val="right" w:pos="7483"/>
          <w:tab w:val="right" w:pos="7654"/>
          <w:tab w:val="right" w:pos="9044"/>
        </w:tabs>
        <w:jc w:val="center"/>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 xml:space="preserve">Cabernet Sauvignon, Merlot, Syrah &amp; </w:t>
      </w:r>
      <w:proofErr w:type="spellStart"/>
      <w:r w:rsidRPr="008C57BF">
        <w:rPr>
          <w:rFonts w:ascii="FranziskaOT-MediumItalic" w:eastAsia="FranziskaOT-MediumItalic" w:hAnsi="FranziskaOT-MediumItalic" w:cs="FranziskaOT-MediumItalic"/>
          <w:b/>
          <w:bCs/>
          <w:color w:val="003D3D"/>
          <w:sz w:val="28"/>
          <w:szCs w:val="28"/>
          <w:u w:color="003D3D"/>
          <w14:textOutline w14:w="12700" w14:cap="flat" w14:cmpd="sng" w14:algn="ctr">
            <w14:noFill/>
            <w14:prstDash w14:val="solid"/>
            <w14:miter w14:lim="400000"/>
          </w14:textOutline>
        </w:rPr>
        <w:t>Zweigelt</w:t>
      </w:r>
      <w:proofErr w:type="spellEnd"/>
    </w:p>
    <w:p w14:paraId="03CF45AF"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6"/>
          <w:szCs w:val="6"/>
          <w:u w:color="003D3D"/>
          <w14:textOutline w14:w="12700" w14:cap="flat" w14:cmpd="sng" w14:algn="ctr">
            <w14:noFill/>
            <w14:prstDash w14:val="solid"/>
            <w14:miter w14:lim="400000"/>
          </w14:textOutline>
        </w:rPr>
      </w:pPr>
    </w:p>
    <w:p w14:paraId="41B0EE64" w14:textId="77777777" w:rsidR="00C53A3E" w:rsidRPr="008C57BF" w:rsidRDefault="00C53A3E" w:rsidP="00C53A3E">
      <w:pPr>
        <w:jc w:val="center"/>
        <w:rPr>
          <w:rFonts w:ascii="FranziskaOT-MediumItalic" w:eastAsia="FranziskaOT-MediumItalic" w:hAnsi="FranziskaOT-MediumItalic" w:cs="FranziskaOT-MediumItalic"/>
          <w:color w:val="003D3D"/>
          <w:sz w:val="22"/>
          <w:szCs w:val="22"/>
          <w:u w:color="003D3D"/>
          <w:shd w:val="clear" w:color="auto" w:fill="FFFFFF"/>
          <w:lang w:val="de-AT"/>
        </w:rPr>
      </w:pPr>
      <w:r w:rsidRPr="008C57BF">
        <w:rPr>
          <w:rFonts w:ascii="FranziskaOT-MediumItalic" w:eastAsia="FranziskaOT-MediumItalic" w:hAnsi="FranziskaOT-MediumItalic" w:cs="FranziskaOT-MediumItalic"/>
          <w:color w:val="003D3D"/>
          <w:sz w:val="22"/>
          <w:szCs w:val="22"/>
          <w:u w:color="003D3D"/>
          <w:shd w:val="clear" w:color="auto" w:fill="FFFFFF"/>
          <w:lang w:val="de-AT"/>
        </w:rPr>
        <w:t>Aromen von Brombeeren und Lakritze und reifen Zwetschken, mit etwas Nougat unterlegt.</w:t>
      </w:r>
    </w:p>
    <w:p w14:paraId="3BB6456D" w14:textId="77777777" w:rsidR="00C53A3E" w:rsidRPr="008C57BF" w:rsidRDefault="00C53A3E" w:rsidP="00C53A3E">
      <w:pPr>
        <w:jc w:val="center"/>
        <w:rPr>
          <w:rFonts w:ascii="FranziskaOT-MediumItalic" w:eastAsia="FranziskaOT-MediumItalic" w:hAnsi="FranziskaOT-MediumItalic" w:cs="FranziskaOT-MediumItalic"/>
          <w:color w:val="003D3D"/>
          <w:sz w:val="22"/>
          <w:szCs w:val="22"/>
          <w:u w:color="003D3D"/>
          <w:shd w:val="clear" w:color="auto" w:fill="FFFFFF"/>
          <w:lang w:val="de-AT"/>
        </w:rPr>
      </w:pPr>
      <w:r w:rsidRPr="008C57BF">
        <w:rPr>
          <w:rFonts w:ascii="FranziskaOT-MediumItalic" w:eastAsia="FranziskaOT-MediumItalic" w:hAnsi="FranziskaOT-MediumItalic" w:cs="FranziskaOT-MediumItalic"/>
          <w:color w:val="003D3D"/>
          <w:sz w:val="22"/>
          <w:szCs w:val="22"/>
          <w:u w:color="003D3D"/>
          <w:shd w:val="clear" w:color="auto" w:fill="FFFFFF"/>
          <w:lang w:val="de-AT"/>
        </w:rPr>
        <w:t>Kraftvoll, schwarze Beerenfrucht, dunkle Kirschen, frisch strukturiert.</w:t>
      </w:r>
    </w:p>
    <w:p w14:paraId="5A922AEE" w14:textId="77777777" w:rsidR="00C53A3E" w:rsidRPr="008C57BF" w:rsidRDefault="00C53A3E" w:rsidP="00C53A3E">
      <w:pPr>
        <w:jc w:val="center"/>
        <w:rPr>
          <w:rFonts w:ascii="FranziskaOT-MediumItalic" w:eastAsia="FranziskaOT-MediumItalic" w:hAnsi="FranziskaOT-MediumItalic" w:cs="FranziskaOT-MediumItalic"/>
          <w:color w:val="003D3D"/>
          <w:sz w:val="22"/>
          <w:szCs w:val="22"/>
          <w:u w:color="003D3D"/>
          <w:shd w:val="clear" w:color="auto" w:fill="FFFFFF"/>
          <w:lang w:val="de-AT"/>
        </w:rPr>
      </w:pPr>
    </w:p>
    <w:p w14:paraId="3485DF7A"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pPr>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20</w:t>
      </w:r>
      <w:r>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21</w:t>
      </w:r>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 xml:space="preserve"> | </w:t>
      </w:r>
      <w:proofErr w:type="spellStart"/>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Cuveé</w:t>
      </w:r>
      <w:proofErr w:type="spellEnd"/>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 xml:space="preserve"> </w:t>
      </w:r>
      <w:proofErr w:type="spellStart"/>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Reve</w:t>
      </w:r>
      <w:proofErr w:type="spellEnd"/>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 xml:space="preserve"> de </w:t>
      </w:r>
      <w:proofErr w:type="spellStart"/>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Jeunesse</w:t>
      </w:r>
      <w:proofErr w:type="spellEnd"/>
      <w:r w:rsidRPr="00D5007C">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 xml:space="preserve"> (CS/ME/ZW/SY)</w:t>
      </w:r>
      <w:r w:rsidRPr="00AB4FD0">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 xml:space="preserve"> </w:t>
      </w:r>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b/>
      </w:r>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0,75l</w:t>
      </w:r>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119</w:t>
      </w:r>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,5</w:t>
      </w:r>
    </w:p>
    <w:p w14:paraId="0EDB1E32"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pPr>
      <w:proofErr w:type="spellStart"/>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Weingut</w:t>
      </w:r>
      <w:proofErr w:type="spellEnd"/>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 xml:space="preserve"> </w:t>
      </w:r>
      <w:proofErr w:type="spellStart"/>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Pöckl</w:t>
      </w:r>
      <w:proofErr w:type="spellEnd"/>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 xml:space="preserve">, </w:t>
      </w:r>
      <w:proofErr w:type="spellStart"/>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Mönchhof</w:t>
      </w:r>
      <w:proofErr w:type="spellEnd"/>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 xml:space="preserve">, </w:t>
      </w:r>
      <w:proofErr w:type="spellStart"/>
      <w:r w:rsidRPr="00D5007C">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Neusiedlersee</w:t>
      </w:r>
      <w:proofErr w:type="spellEnd"/>
    </w:p>
    <w:p w14:paraId="07221399"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pPr>
    </w:p>
    <w:p w14:paraId="4156873C"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pPr>
    </w:p>
    <w:p w14:paraId="2F8EDA8C" w14:textId="77777777" w:rsidR="00C53A3E" w:rsidRPr="00D5007C"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pPr>
    </w:p>
    <w:p w14:paraId="1662E6DB" w14:textId="77777777" w:rsidR="00C53A3E" w:rsidRPr="00E82833" w:rsidRDefault="00C53A3E" w:rsidP="00C53A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7483"/>
          <w:tab w:val="right" w:pos="7654"/>
          <w:tab w:val="right" w:pos="9044"/>
        </w:tabs>
        <w:rPr>
          <w:rFonts w:ascii="FranziskaOT-MediumItalic" w:eastAsia="FranziskaOT-MediumItalic" w:hAnsi="FranziskaOT-MediumItalic" w:cs="FranziskaOT-MediumItalic"/>
          <w:b/>
          <w:bCs/>
          <w:color w:val="003D3D"/>
          <w:sz w:val="28"/>
          <w:szCs w:val="28"/>
          <w:u w:val="single" w:color="003D3D"/>
          <w:lang w:val="es-ES"/>
          <w14:textOutline w14:w="12700" w14:cap="flat" w14:cmpd="sng" w14:algn="ctr">
            <w14:noFill/>
            <w14:prstDash w14:val="solid"/>
            <w14:miter w14:lim="400000"/>
          </w14:textOutline>
        </w:rPr>
      </w:pPr>
      <w:r w:rsidRPr="00E82833">
        <w:rPr>
          <w:rFonts w:ascii="Radikal Medium" w:eastAsiaTheme="minorEastAsia" w:hAnsi="Radikal Medium" w:cstheme="minorBidi"/>
          <w:caps/>
          <w:color w:val="003D3D"/>
          <w:spacing w:val="60"/>
          <w:sz w:val="22"/>
          <w:szCs w:val="22"/>
          <w:u w:color="003D3D"/>
          <w:bdr w:val="none" w:sz="0" w:space="0" w:color="auto"/>
          <w:lang w:val="es-ES" w:eastAsia="en-US"/>
        </w:rPr>
        <w:t>SÜSSWEIN</w:t>
      </w:r>
    </w:p>
    <w:p w14:paraId="6B3F29A9" w14:textId="77777777" w:rsidR="00C53A3E" w:rsidRPr="00E82833"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u w:color="003D3D"/>
          <w:lang w:val="es-ES"/>
          <w14:textOutline w14:w="12700" w14:cap="flat" w14:cmpd="sng" w14:algn="ctr">
            <w14:noFill/>
            <w14:prstDash w14:val="solid"/>
            <w14:miter w14:lim="400000"/>
          </w14:textOutline>
        </w:rPr>
      </w:pPr>
    </w:p>
    <w:p w14:paraId="712E2AE2" w14:textId="77777777" w:rsidR="00C53A3E" w:rsidRPr="00E82833"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sz w:val="22"/>
          <w:szCs w:val="22"/>
          <w:u w:color="003D3D"/>
          <w:lang w:val="es-ES"/>
          <w14:textOutline w14:w="12700" w14:cap="flat" w14:cmpd="sng" w14:algn="ctr">
            <w14:noFill/>
            <w14:prstDash w14:val="solid"/>
            <w14:miter w14:lim="400000"/>
          </w14:textOutline>
        </w:rPr>
      </w:pPr>
      <w:r w:rsidRPr="00E82833">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 xml:space="preserve">2021 | </w:t>
      </w:r>
      <w:proofErr w:type="spellStart"/>
      <w:r w:rsidRPr="00E82833">
        <w:rPr>
          <w:rFonts w:ascii="FranziskaOT-MediumItalic" w:eastAsia="FranziskaOT-MediumItalic" w:hAnsi="FranziskaOT-MediumItalic" w:cs="FranziskaOT-MediumItalic"/>
          <w:b/>
          <w:bCs/>
          <w:color w:val="003D3D"/>
          <w:u w:color="003D3D"/>
          <w:lang w:val="es-ES"/>
          <w14:textOutline w14:w="12700" w14:cap="flat" w14:cmpd="sng" w14:algn="ctr">
            <w14:noFill/>
            <w14:prstDash w14:val="solid"/>
            <w14:miter w14:lim="400000"/>
          </w14:textOutline>
        </w:rPr>
        <w:t>Beerenauslese</w:t>
      </w:r>
      <w:proofErr w:type="spellEnd"/>
      <w:r w:rsidRPr="00E82833">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b/>
      </w:r>
      <w:r w:rsidRPr="00E82833">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b/>
        <w:t>0,375l</w:t>
      </w:r>
      <w:r w:rsidRPr="00E82833">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32</w:t>
      </w:r>
      <w:r w:rsidRPr="00E82833">
        <w:rPr>
          <w:rFonts w:ascii="FranziskaOT-MediumItalic" w:eastAsia="FranziskaOT-MediumItalic" w:hAnsi="FranziskaOT-MediumItalic" w:cs="FranziskaOT-MediumItalic"/>
          <w:color w:val="003D3D"/>
          <w:sz w:val="22"/>
          <w:szCs w:val="22"/>
          <w:u w:color="003D3D"/>
          <w:lang w:val="es-ES"/>
          <w14:textOutline w14:w="12700" w14:cap="flat" w14:cmpd="sng" w14:algn="ctr">
            <w14:noFill/>
            <w14:prstDash w14:val="solid"/>
            <w14:miter w14:lim="400000"/>
          </w14:textOutline>
        </w:rPr>
        <w:t>,0</w:t>
      </w:r>
    </w:p>
    <w:p w14:paraId="13300EEC"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Bio-Weingut Feiler Artinger, Rust</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 </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Burgenland</w:t>
      </w:r>
    </w:p>
    <w:p w14:paraId="35B94016"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1EDC695B"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b/>
          <w:bCs/>
          <w:color w:val="003D3D"/>
          <w:u w:color="003D3D"/>
          <w14:textOutline w14:w="12700" w14:cap="flat" w14:cmpd="sng" w14:algn="ctr">
            <w14:noFill/>
            <w14:prstDash w14:val="solid"/>
            <w14:miter w14:lim="400000"/>
          </w14:textOutline>
        </w:rPr>
        <w:t>2018 | Eiswein Grüner Veltliner</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0,375l</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ab/>
        <w:t>4</w:t>
      </w:r>
      <w:r>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9</w:t>
      </w: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,0</w:t>
      </w:r>
    </w:p>
    <w:p w14:paraId="08C287FA" w14:textId="77777777" w:rsidR="00C53A3E" w:rsidRPr="008C57BF"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 xml:space="preserve">Weingut Nigl, Senftenberg, </w:t>
      </w:r>
      <w:proofErr w:type="spellStart"/>
      <w:r w:rsidRPr="008C57BF">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t>Kremstal</w:t>
      </w:r>
      <w:proofErr w:type="spellEnd"/>
    </w:p>
    <w:p w14:paraId="29E732FA"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259B5A4B" w14:textId="77777777" w:rsidR="00C53A3E" w:rsidRDefault="00C53A3E" w:rsidP="00C53A3E">
      <w:pPr>
        <w:pStyle w:val="Text"/>
        <w:widowControl w:val="0"/>
        <w:tabs>
          <w:tab w:val="right" w:pos="7483"/>
          <w:tab w:val="right" w:pos="7654"/>
          <w:tab w:val="right" w:pos="9044"/>
        </w:tabs>
        <w:rPr>
          <w:rFonts w:ascii="FranziskaOT-MediumItalic" w:eastAsia="FranziskaOT-MediumItalic" w:hAnsi="FranziskaOT-MediumItalic" w:cs="FranziskaOT-MediumItalic"/>
          <w:color w:val="003D3D"/>
          <w:sz w:val="22"/>
          <w:szCs w:val="22"/>
          <w:u w:color="003D3D"/>
          <w14:textOutline w14:w="12700" w14:cap="flat" w14:cmpd="sng" w14:algn="ctr">
            <w14:noFill/>
            <w14:prstDash w14:val="solid"/>
            <w14:miter w14:lim="400000"/>
          </w14:textOutline>
        </w:rPr>
      </w:pPr>
    </w:p>
    <w:p w14:paraId="53E3AEEF" w14:textId="77777777" w:rsidR="00C53A3E" w:rsidRDefault="00C53A3E" w:rsidP="00C53A3E">
      <w:pPr>
        <w:jc w:val="center"/>
        <w:rPr>
          <w:rFonts w:ascii="FranziskaOT-MediumItalic" w:eastAsia="FranziskaOT-MediumItalic" w:hAnsi="FranziskaOT-MediumItalic" w:cs="FranziskaOT-MediumItalic"/>
          <w:color w:val="003D3D"/>
          <w:sz w:val="18"/>
          <w:szCs w:val="18"/>
          <w:u w:color="003D3D"/>
          <w:shd w:val="clear" w:color="auto" w:fill="FFFFFF"/>
          <w:lang w:val="de-AT"/>
        </w:rPr>
      </w:pPr>
      <w:r w:rsidRPr="008C57BF">
        <w:rPr>
          <w:rFonts w:ascii="FranziskaOT-MediumItalic" w:eastAsia="FranziskaOT-MediumItalic" w:hAnsi="FranziskaOT-MediumItalic" w:cs="FranziskaOT-MediumItalic"/>
          <w:color w:val="003D3D"/>
          <w:sz w:val="18"/>
          <w:szCs w:val="18"/>
          <w:u w:color="003D3D"/>
          <w:shd w:val="clear" w:color="auto" w:fill="FFFFFF"/>
          <w:lang w:val="de-AT"/>
        </w:rPr>
        <w:t>Alle angeführten Weine enthalten Sulfite.</w:t>
      </w:r>
      <w:r>
        <w:rPr>
          <w:rFonts w:ascii="FranziskaOT-MediumItalic" w:eastAsia="FranziskaOT-MediumItalic" w:hAnsi="FranziskaOT-MediumItalic" w:cs="FranziskaOT-MediumItalic"/>
          <w:color w:val="003D3D"/>
          <w:sz w:val="18"/>
          <w:szCs w:val="18"/>
          <w:u w:color="003D3D"/>
          <w:shd w:val="clear" w:color="auto" w:fill="FFFFFF"/>
          <w:lang w:val="de-AT"/>
        </w:rPr>
        <w:t xml:space="preserve"> </w:t>
      </w:r>
      <w:r w:rsidRPr="008C57BF">
        <w:rPr>
          <w:rFonts w:ascii="FranziskaOT-MediumItalic" w:eastAsia="FranziskaOT-MediumItalic" w:hAnsi="FranziskaOT-MediumItalic" w:cs="FranziskaOT-MediumItalic"/>
          <w:color w:val="003D3D"/>
          <w:sz w:val="18"/>
          <w:szCs w:val="18"/>
          <w:u w:color="003D3D"/>
          <w:shd w:val="clear" w:color="auto" w:fill="FFFFFF"/>
          <w:lang w:val="de-AT"/>
        </w:rPr>
        <w:t>Angegebene Jahrgänge können abweichen.</w:t>
      </w:r>
    </w:p>
    <w:p w14:paraId="2054624C" w14:textId="798FC79E" w:rsidR="00020C87" w:rsidRPr="001B2D37" w:rsidRDefault="00020C87" w:rsidP="00C53A3E">
      <w:pPr>
        <w:pStyle w:val="Text"/>
        <w:widowControl w:val="0"/>
        <w:tabs>
          <w:tab w:val="right" w:pos="7483"/>
          <w:tab w:val="right" w:pos="7654"/>
          <w:tab w:val="right" w:pos="9044"/>
        </w:tabs>
        <w:jc w:val="center"/>
        <w:rPr>
          <w:color w:val="003D3D"/>
        </w:rPr>
      </w:pPr>
    </w:p>
    <w:sectPr w:rsidR="00020C87" w:rsidRPr="001B2D37" w:rsidSect="00213D76">
      <w:headerReference w:type="default" r:id="rId9"/>
      <w:footerReference w:type="default" r:id="rId10"/>
      <w:pgSz w:w="11900" w:h="16820"/>
      <w:pgMar w:top="1418" w:right="1418" w:bottom="1418" w:left="1418" w:header="72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EA1D" w14:textId="77777777" w:rsidR="005E1CCA" w:rsidRDefault="005E1CCA">
      <w:r>
        <w:separator/>
      </w:r>
    </w:p>
  </w:endnote>
  <w:endnote w:type="continuationSeparator" w:id="0">
    <w:p w14:paraId="2A51980F" w14:textId="77777777" w:rsidR="005E1CCA" w:rsidRDefault="005E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dobeArabic-Regular">
    <w:altName w:val="Times New Roman"/>
    <w:panose1 w:val="00000000000000000000"/>
    <w:charset w:val="B4"/>
    <w:family w:val="auto"/>
    <w:notTrueType/>
    <w:pitch w:val="default"/>
    <w:sig w:usb0="00000000" w:usb1="00000000" w:usb2="00000000" w:usb3="00000000" w:csb0="00000040" w:csb1="00000000"/>
  </w:font>
  <w:font w:name="FFFranziskaPro-LightItalic">
    <w:altName w:val="Cambria"/>
    <w:charset w:val="00"/>
    <w:family w:val="roman"/>
    <w:pitch w:val="default"/>
  </w:font>
  <w:font w:name="FranziskaOT-LightItalic">
    <w:panose1 w:val="02010504040101010102"/>
    <w:charset w:val="00"/>
    <w:family w:val="modern"/>
    <w:notTrueType/>
    <w:pitch w:val="variable"/>
    <w:sig w:usb0="A00000EF" w:usb1="5000E47B" w:usb2="00000000" w:usb3="00000000" w:csb0="00000001" w:csb1="00000000"/>
  </w:font>
  <w:font w:name="FFFranziskaPro-MediumItalic">
    <w:altName w:val="Calibri"/>
    <w:panose1 w:val="00000000000000000000"/>
    <w:charset w:val="4D"/>
    <w:family w:val="auto"/>
    <w:notTrueType/>
    <w:pitch w:val="default"/>
    <w:sig w:usb0="00000003" w:usb1="00000000" w:usb2="00000000" w:usb3="00000000" w:csb0="00000001" w:csb1="00000000"/>
  </w:font>
  <w:font w:name="Radikal Medium">
    <w:panose1 w:val="00000600000000000000"/>
    <w:charset w:val="00"/>
    <w:family w:val="modern"/>
    <w:notTrueType/>
    <w:pitch w:val="variable"/>
    <w:sig w:usb0="00000007" w:usb1="00000000" w:usb2="00000000" w:usb3="00000000" w:csb0="00000093" w:csb1="00000000"/>
  </w:font>
  <w:font w:name="FranziskaOT-MediumItalic">
    <w:panose1 w:val="02010604040101010102"/>
    <w:charset w:val="00"/>
    <w:family w:val="modern"/>
    <w:notTrueType/>
    <w:pitch w:val="variable"/>
    <w:sig w:usb0="A00000EF" w:usb1="5000E47B"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BC39" w14:textId="43C82328" w:rsidR="00020C87" w:rsidRDefault="006E6F5D">
    <w:pPr>
      <w:pStyle w:val="Fuzeile"/>
      <w:jc w:val="center"/>
    </w:pPr>
    <w:r>
      <w:rPr>
        <w:noProof/>
      </w:rPr>
      <w:drawing>
        <wp:anchor distT="152400" distB="152400" distL="152400" distR="152400" simplePos="0" relativeHeight="251659264" behindDoc="1" locked="0" layoutInCell="1" allowOverlap="1" wp14:anchorId="69D6034F" wp14:editId="4BBA830B">
          <wp:simplePos x="0" y="0"/>
          <wp:positionH relativeFrom="page">
            <wp:posOffset>2867660</wp:posOffset>
          </wp:positionH>
          <wp:positionV relativeFrom="page">
            <wp:posOffset>9560783</wp:posOffset>
          </wp:positionV>
          <wp:extent cx="1905000" cy="829310"/>
          <wp:effectExtent l="0" t="0" r="0" b="0"/>
          <wp:wrapNone/>
          <wp:docPr id="758466099" name="Grafik 758466099" descr="Stuwer_Logotype_RZ-RGB-03.png"/>
          <wp:cNvGraphicFramePr/>
          <a:graphic xmlns:a="http://schemas.openxmlformats.org/drawingml/2006/main">
            <a:graphicData uri="http://schemas.openxmlformats.org/drawingml/2006/picture">
              <pic:pic xmlns:pic="http://schemas.openxmlformats.org/drawingml/2006/picture">
                <pic:nvPicPr>
                  <pic:cNvPr id="1073741826" name="Stuwer_Logotype_RZ-RGB-03.png" descr="Stuwer_Logotype_RZ-RGB-03.png"/>
                  <pic:cNvPicPr>
                    <a:picLocks noChangeAspect="1"/>
                  </pic:cNvPicPr>
                </pic:nvPicPr>
                <pic:blipFill>
                  <a:blip r:embed="rId1"/>
                  <a:stretch>
                    <a:fillRect/>
                  </a:stretch>
                </pic:blipFill>
                <pic:spPr>
                  <a:xfrm>
                    <a:off x="0" y="0"/>
                    <a:ext cx="1905000" cy="82931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7B0C" w14:textId="77777777" w:rsidR="005E1CCA" w:rsidRDefault="005E1CCA">
      <w:r>
        <w:separator/>
      </w:r>
    </w:p>
  </w:footnote>
  <w:footnote w:type="continuationSeparator" w:id="0">
    <w:p w14:paraId="28BD4DD5" w14:textId="77777777" w:rsidR="005E1CCA" w:rsidRDefault="005E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9133" w14:textId="2E80244C" w:rsidR="00020C87" w:rsidRDefault="006E6F5D">
    <w:pPr>
      <w:pStyle w:val="Kopfzeile"/>
    </w:pPr>
    <w:r w:rsidRPr="006E6F5D">
      <w:rPr>
        <w:rFonts w:ascii="Radikal Medium" w:hAnsi="Radikal Medium"/>
        <w:caps/>
        <w:noProof/>
        <w:color w:val="003D3D"/>
        <w:spacing w:val="60"/>
        <w:sz w:val="20"/>
        <w:szCs w:val="20"/>
        <w:u w:color="003D3D"/>
      </w:rPr>
      <mc:AlternateContent>
        <mc:Choice Requires="wps">
          <w:drawing>
            <wp:anchor distT="45720" distB="45720" distL="114300" distR="114300" simplePos="0" relativeHeight="251661312" behindDoc="0" locked="0" layoutInCell="1" allowOverlap="1" wp14:anchorId="04FD502E" wp14:editId="673D75F1">
              <wp:simplePos x="0" y="0"/>
              <wp:positionH relativeFrom="column">
                <wp:posOffset>5924090</wp:posOffset>
              </wp:positionH>
              <wp:positionV relativeFrom="paragraph">
                <wp:posOffset>-167065</wp:posOffset>
              </wp:positionV>
              <wp:extent cx="1741798" cy="1404620"/>
              <wp:effectExtent l="0" t="0" r="127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41798" cy="1404620"/>
                      </a:xfrm>
                      <a:prstGeom prst="rect">
                        <a:avLst/>
                      </a:prstGeom>
                      <a:noFill/>
                      <a:ln w="9525">
                        <a:noFill/>
                        <a:miter lim="800000"/>
                        <a:headEnd/>
                        <a:tailEnd/>
                      </a:ln>
                    </wps:spPr>
                    <wps:txbx>
                      <w:txbxContent>
                        <w:p w14:paraId="702A72D9" w14:textId="1313C4AC" w:rsidR="006E6F5D" w:rsidRPr="006E6F5D" w:rsidRDefault="006E6F5D" w:rsidP="00C67D64">
                          <w:pPr>
                            <w:rPr>
                              <w:b/>
                              <w:color w:val="003D3D"/>
                            </w:rPr>
                          </w:pPr>
                          <w:r w:rsidRPr="006E6F5D">
                            <w:rPr>
                              <w:rFonts w:ascii="Radikal Medium" w:hAnsi="Radikal Medium"/>
                              <w:b/>
                              <w:caps/>
                              <w:color w:val="003D3D"/>
                              <w:spacing w:val="60"/>
                              <w:u w:color="003D3D"/>
                            </w:rPr>
                            <w:t>WEINKARTE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FD502E" id="_x0000_t202" coordsize="21600,21600" o:spt="202" path="m,l,21600r21600,l21600,xe">
              <v:stroke joinstyle="miter"/>
              <v:path gradientshapeok="t" o:connecttype="rect"/>
            </v:shapetype>
            <v:shape id="Textfeld 2" o:spid="_x0000_s1026" type="#_x0000_t202" style="position:absolute;margin-left:466.45pt;margin-top:-13.15pt;width:137.1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" filled="f" stroked="f">
              <v:textbox style="mso-fit-shape-to-text:t">
                <w:txbxContent>
                  <w:p w14:paraId="702A72D9" w14:textId="1313C4AC" w:rsidR="006E6F5D" w:rsidRPr="006E6F5D" w:rsidRDefault="006E6F5D" w:rsidP="00C67D64">
                    <w:pPr>
                      <w:rPr>
                        <w:b/>
                        <w:color w:val="003D3D"/>
                      </w:rPr>
                    </w:pPr>
                    <w:r w:rsidRPr="006E6F5D">
                      <w:rPr>
                        <w:rFonts w:ascii="Radikal Medium" w:hAnsi="Radikal Medium"/>
                        <w:b/>
                        <w:caps/>
                        <w:color w:val="003D3D"/>
                        <w:spacing w:val="60"/>
                        <w:u w:color="003D3D"/>
                      </w:rPr>
                      <w:t>WEINKARTE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87"/>
    <w:rsid w:val="00012FCA"/>
    <w:rsid w:val="0001485D"/>
    <w:rsid w:val="0001556D"/>
    <w:rsid w:val="00020C87"/>
    <w:rsid w:val="00022F11"/>
    <w:rsid w:val="00036008"/>
    <w:rsid w:val="00046A3A"/>
    <w:rsid w:val="000667EB"/>
    <w:rsid w:val="00074CF6"/>
    <w:rsid w:val="000919DE"/>
    <w:rsid w:val="00093C23"/>
    <w:rsid w:val="000A27D2"/>
    <w:rsid w:val="000B504F"/>
    <w:rsid w:val="000C66BC"/>
    <w:rsid w:val="000C7200"/>
    <w:rsid w:val="000F083B"/>
    <w:rsid w:val="00113DAF"/>
    <w:rsid w:val="001254D0"/>
    <w:rsid w:val="001335D3"/>
    <w:rsid w:val="00147D7E"/>
    <w:rsid w:val="0016724E"/>
    <w:rsid w:val="001B2D37"/>
    <w:rsid w:val="001C0E38"/>
    <w:rsid w:val="001C22DC"/>
    <w:rsid w:val="001F166B"/>
    <w:rsid w:val="00212B1E"/>
    <w:rsid w:val="00213D76"/>
    <w:rsid w:val="00247582"/>
    <w:rsid w:val="00261AD0"/>
    <w:rsid w:val="0026620C"/>
    <w:rsid w:val="002914EF"/>
    <w:rsid w:val="002B5AC8"/>
    <w:rsid w:val="002B78DA"/>
    <w:rsid w:val="002C6AF1"/>
    <w:rsid w:val="002E383A"/>
    <w:rsid w:val="002E3F7D"/>
    <w:rsid w:val="002E6F5C"/>
    <w:rsid w:val="002F3941"/>
    <w:rsid w:val="003007BC"/>
    <w:rsid w:val="003623CF"/>
    <w:rsid w:val="0036678F"/>
    <w:rsid w:val="003815E6"/>
    <w:rsid w:val="00383D0F"/>
    <w:rsid w:val="00393F4E"/>
    <w:rsid w:val="00395644"/>
    <w:rsid w:val="003B459D"/>
    <w:rsid w:val="003B5DBE"/>
    <w:rsid w:val="003D6F97"/>
    <w:rsid w:val="003E54CB"/>
    <w:rsid w:val="003F21D8"/>
    <w:rsid w:val="003F795F"/>
    <w:rsid w:val="004001E2"/>
    <w:rsid w:val="00405E91"/>
    <w:rsid w:val="00417628"/>
    <w:rsid w:val="00424069"/>
    <w:rsid w:val="00452118"/>
    <w:rsid w:val="00452B25"/>
    <w:rsid w:val="0046309C"/>
    <w:rsid w:val="00463749"/>
    <w:rsid w:val="00470242"/>
    <w:rsid w:val="004741A9"/>
    <w:rsid w:val="00494C77"/>
    <w:rsid w:val="0049674C"/>
    <w:rsid w:val="004D2813"/>
    <w:rsid w:val="004E5039"/>
    <w:rsid w:val="004F0DC5"/>
    <w:rsid w:val="00505B1C"/>
    <w:rsid w:val="00514A08"/>
    <w:rsid w:val="00523FF8"/>
    <w:rsid w:val="00546764"/>
    <w:rsid w:val="0054761F"/>
    <w:rsid w:val="005711CB"/>
    <w:rsid w:val="005A0DCB"/>
    <w:rsid w:val="005C2BF7"/>
    <w:rsid w:val="005E1CCA"/>
    <w:rsid w:val="005E4DFD"/>
    <w:rsid w:val="005F4DF4"/>
    <w:rsid w:val="006046BF"/>
    <w:rsid w:val="00616546"/>
    <w:rsid w:val="006219C4"/>
    <w:rsid w:val="006274A2"/>
    <w:rsid w:val="00642074"/>
    <w:rsid w:val="00646B52"/>
    <w:rsid w:val="006562AE"/>
    <w:rsid w:val="00673F30"/>
    <w:rsid w:val="00675F73"/>
    <w:rsid w:val="0069422F"/>
    <w:rsid w:val="00696C6D"/>
    <w:rsid w:val="006A6C53"/>
    <w:rsid w:val="006B2B2F"/>
    <w:rsid w:val="006B7A6F"/>
    <w:rsid w:val="006E1F61"/>
    <w:rsid w:val="006E2BF5"/>
    <w:rsid w:val="006E6F5D"/>
    <w:rsid w:val="007011DB"/>
    <w:rsid w:val="00710FE5"/>
    <w:rsid w:val="0072358F"/>
    <w:rsid w:val="00734A91"/>
    <w:rsid w:val="00740DDE"/>
    <w:rsid w:val="007450AA"/>
    <w:rsid w:val="007505B5"/>
    <w:rsid w:val="007764E8"/>
    <w:rsid w:val="0078311B"/>
    <w:rsid w:val="0078398E"/>
    <w:rsid w:val="00791DC9"/>
    <w:rsid w:val="007A400A"/>
    <w:rsid w:val="007D77AD"/>
    <w:rsid w:val="007E2229"/>
    <w:rsid w:val="007F6D80"/>
    <w:rsid w:val="00800B1D"/>
    <w:rsid w:val="00801164"/>
    <w:rsid w:val="00802901"/>
    <w:rsid w:val="00804847"/>
    <w:rsid w:val="00805D35"/>
    <w:rsid w:val="008316AE"/>
    <w:rsid w:val="00833C94"/>
    <w:rsid w:val="00860972"/>
    <w:rsid w:val="0088054A"/>
    <w:rsid w:val="00885620"/>
    <w:rsid w:val="0088738C"/>
    <w:rsid w:val="008B0FCB"/>
    <w:rsid w:val="008B20B4"/>
    <w:rsid w:val="008B44C5"/>
    <w:rsid w:val="008C48FF"/>
    <w:rsid w:val="008D4466"/>
    <w:rsid w:val="008D5359"/>
    <w:rsid w:val="008F73B6"/>
    <w:rsid w:val="0091538E"/>
    <w:rsid w:val="009210B2"/>
    <w:rsid w:val="00937130"/>
    <w:rsid w:val="009704C2"/>
    <w:rsid w:val="00973F4C"/>
    <w:rsid w:val="009829AE"/>
    <w:rsid w:val="009958E7"/>
    <w:rsid w:val="009A52D5"/>
    <w:rsid w:val="009A5C06"/>
    <w:rsid w:val="009A751E"/>
    <w:rsid w:val="009B1D27"/>
    <w:rsid w:val="009B3C61"/>
    <w:rsid w:val="009D401C"/>
    <w:rsid w:val="009D5589"/>
    <w:rsid w:val="009D7CDC"/>
    <w:rsid w:val="009E133E"/>
    <w:rsid w:val="009E28A3"/>
    <w:rsid w:val="009F4AE2"/>
    <w:rsid w:val="00A23F4F"/>
    <w:rsid w:val="00A3222A"/>
    <w:rsid w:val="00A35D19"/>
    <w:rsid w:val="00A3724F"/>
    <w:rsid w:val="00A4383F"/>
    <w:rsid w:val="00A71ECA"/>
    <w:rsid w:val="00A9681B"/>
    <w:rsid w:val="00A96C20"/>
    <w:rsid w:val="00AE6FF0"/>
    <w:rsid w:val="00AF3274"/>
    <w:rsid w:val="00B1194E"/>
    <w:rsid w:val="00B4367A"/>
    <w:rsid w:val="00B51878"/>
    <w:rsid w:val="00B56C70"/>
    <w:rsid w:val="00B612B4"/>
    <w:rsid w:val="00B67BA4"/>
    <w:rsid w:val="00B815D6"/>
    <w:rsid w:val="00B82DDB"/>
    <w:rsid w:val="00B93D68"/>
    <w:rsid w:val="00BB4F12"/>
    <w:rsid w:val="00BE216C"/>
    <w:rsid w:val="00C04464"/>
    <w:rsid w:val="00C14A04"/>
    <w:rsid w:val="00C2478A"/>
    <w:rsid w:val="00C44F8E"/>
    <w:rsid w:val="00C52BFE"/>
    <w:rsid w:val="00C53A3E"/>
    <w:rsid w:val="00C64484"/>
    <w:rsid w:val="00C67D64"/>
    <w:rsid w:val="00C80C72"/>
    <w:rsid w:val="00CB4D72"/>
    <w:rsid w:val="00CC0469"/>
    <w:rsid w:val="00CC42EA"/>
    <w:rsid w:val="00CC7618"/>
    <w:rsid w:val="00CF58A0"/>
    <w:rsid w:val="00D00988"/>
    <w:rsid w:val="00D011FD"/>
    <w:rsid w:val="00D06962"/>
    <w:rsid w:val="00D36EDB"/>
    <w:rsid w:val="00D84A96"/>
    <w:rsid w:val="00D9060C"/>
    <w:rsid w:val="00D96D53"/>
    <w:rsid w:val="00DA410A"/>
    <w:rsid w:val="00DA7F08"/>
    <w:rsid w:val="00DB6951"/>
    <w:rsid w:val="00DC6366"/>
    <w:rsid w:val="00DD40F6"/>
    <w:rsid w:val="00DE2368"/>
    <w:rsid w:val="00E17B73"/>
    <w:rsid w:val="00E35FD9"/>
    <w:rsid w:val="00E37302"/>
    <w:rsid w:val="00E55373"/>
    <w:rsid w:val="00E62099"/>
    <w:rsid w:val="00E84A89"/>
    <w:rsid w:val="00EA18A4"/>
    <w:rsid w:val="00EB3E5D"/>
    <w:rsid w:val="00ED390B"/>
    <w:rsid w:val="00F05BB1"/>
    <w:rsid w:val="00F2516B"/>
    <w:rsid w:val="00F33A54"/>
    <w:rsid w:val="00F4201A"/>
    <w:rsid w:val="00F92F1D"/>
    <w:rsid w:val="00F9398C"/>
    <w:rsid w:val="00FB433D"/>
    <w:rsid w:val="00FD2EFF"/>
    <w:rsid w:val="00FD5F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3C797"/>
  <w15:docId w15:val="{5740F179-EAA6-734A-94ED-D088F983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eastAsia="Cambria" w:hAnsi="Cambria" w:cs="Cambria"/>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153"/>
        <w:tab w:val="right" w:pos="8306"/>
      </w:tabs>
    </w:pPr>
    <w:rPr>
      <w:rFonts w:ascii="Cambria" w:eastAsia="Cambria" w:hAnsi="Cambria" w:cs="Cambria"/>
      <w:color w:val="000000"/>
      <w:sz w:val="24"/>
      <w:szCs w:val="24"/>
      <w:u w:color="000000"/>
      <w:lang w:val="de-DE"/>
    </w:rPr>
  </w:style>
  <w:style w:type="paragraph" w:styleId="Fuzeile">
    <w:name w:val="footer"/>
    <w:pPr>
      <w:tabs>
        <w:tab w:val="center" w:pos="4153"/>
        <w:tab w:val="right" w:pos="8306"/>
      </w:tabs>
    </w:pPr>
    <w:rPr>
      <w:rFonts w:ascii="Cambria" w:eastAsia="Cambria" w:hAnsi="Cambria" w:cs="Cambria"/>
      <w:color w:val="000000"/>
      <w:sz w:val="24"/>
      <w:szCs w:val="24"/>
      <w:u w:color="000000"/>
      <w:lang w:val="de-DE"/>
    </w:rPr>
  </w:style>
  <w:style w:type="paragraph" w:customStyle="1" w:styleId="EinfAbs">
    <w:name w:val="[Einf. Abs.]"/>
    <w:basedOn w:val="Standard"/>
    <w:uiPriority w:val="99"/>
    <w:rsid w:val="000B50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288" w:lineRule="auto"/>
      <w:textAlignment w:val="center"/>
    </w:pPr>
    <w:rPr>
      <w:rFonts w:ascii="AdobeArabic-Regular" w:eastAsiaTheme="minorEastAsia" w:hAnsi="FFFranziskaPro-LightItalic" w:cs="AdobeArabic-Regular"/>
      <w:bdr w:val="none" w:sz="0" w:space="0" w:color="auto"/>
      <w:lang w:val="en-US" w:eastAsia="en-US" w:bidi="ar-YE"/>
    </w:rPr>
  </w:style>
  <w:style w:type="paragraph" w:customStyle="1" w:styleId="Text">
    <w:name w:val="Text"/>
    <w:rsid w:val="00FD2EFF"/>
    <w:rPr>
      <w:rFonts w:cs="Arial Unicode MS"/>
      <w:color w:val="000000"/>
      <w:sz w:val="24"/>
      <w:szCs w:val="24"/>
      <w:u w:color="000000"/>
      <w:lang w:eastAsia="de-A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32772">
      <w:bodyDiv w:val="1"/>
      <w:marLeft w:val="0"/>
      <w:marRight w:val="0"/>
      <w:marTop w:val="0"/>
      <w:marBottom w:val="0"/>
      <w:divBdr>
        <w:top w:val="none" w:sz="0" w:space="0" w:color="auto"/>
        <w:left w:val="none" w:sz="0" w:space="0" w:color="auto"/>
        <w:bottom w:val="none" w:sz="0" w:space="0" w:color="auto"/>
        <w:right w:val="none" w:sz="0" w:space="0" w:color="auto"/>
      </w:divBdr>
      <w:divsChild>
        <w:div w:id="1902204719">
          <w:marLeft w:val="0"/>
          <w:marRight w:val="0"/>
          <w:marTop w:val="90"/>
          <w:marBottom w:val="0"/>
          <w:divBdr>
            <w:top w:val="none" w:sz="0" w:space="0" w:color="auto"/>
            <w:left w:val="none" w:sz="0" w:space="0" w:color="auto"/>
            <w:bottom w:val="none" w:sz="0" w:space="0" w:color="auto"/>
            <w:right w:val="none" w:sz="0" w:space="0" w:color="auto"/>
          </w:divBdr>
          <w:divsChild>
            <w:div w:id="833957524">
              <w:marLeft w:val="0"/>
              <w:marRight w:val="0"/>
              <w:marTop w:val="0"/>
              <w:marBottom w:val="420"/>
              <w:divBdr>
                <w:top w:val="none" w:sz="0" w:space="0" w:color="auto"/>
                <w:left w:val="none" w:sz="0" w:space="0" w:color="auto"/>
                <w:bottom w:val="none" w:sz="0" w:space="0" w:color="auto"/>
                <w:right w:val="none" w:sz="0" w:space="0" w:color="auto"/>
              </w:divBdr>
              <w:divsChild>
                <w:div w:id="682393036">
                  <w:marLeft w:val="0"/>
                  <w:marRight w:val="0"/>
                  <w:marTop w:val="0"/>
                  <w:marBottom w:val="0"/>
                  <w:divBdr>
                    <w:top w:val="none" w:sz="0" w:space="0" w:color="auto"/>
                    <w:left w:val="none" w:sz="0" w:space="0" w:color="auto"/>
                    <w:bottom w:val="none" w:sz="0" w:space="0" w:color="auto"/>
                    <w:right w:val="none" w:sz="0" w:space="0" w:color="auto"/>
                  </w:divBdr>
                  <w:divsChild>
                    <w:div w:id="309596566">
                      <w:marLeft w:val="0"/>
                      <w:marRight w:val="0"/>
                      <w:marTop w:val="0"/>
                      <w:marBottom w:val="0"/>
                      <w:divBdr>
                        <w:top w:val="none" w:sz="0" w:space="0" w:color="auto"/>
                        <w:left w:val="none" w:sz="0" w:space="0" w:color="auto"/>
                        <w:bottom w:val="none" w:sz="0" w:space="0" w:color="auto"/>
                        <w:right w:val="none" w:sz="0" w:space="0" w:color="auto"/>
                      </w:divBdr>
                      <w:divsChild>
                        <w:div w:id="463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47045">
      <w:bodyDiv w:val="1"/>
      <w:marLeft w:val="0"/>
      <w:marRight w:val="0"/>
      <w:marTop w:val="0"/>
      <w:marBottom w:val="0"/>
      <w:divBdr>
        <w:top w:val="none" w:sz="0" w:space="0" w:color="auto"/>
        <w:left w:val="none" w:sz="0" w:space="0" w:color="auto"/>
        <w:bottom w:val="none" w:sz="0" w:space="0" w:color="auto"/>
        <w:right w:val="none" w:sz="0" w:space="0" w:color="auto"/>
      </w:divBdr>
      <w:divsChild>
        <w:div w:id="54814913">
          <w:marLeft w:val="0"/>
          <w:marRight w:val="0"/>
          <w:marTop w:val="0"/>
          <w:marBottom w:val="0"/>
          <w:divBdr>
            <w:top w:val="none" w:sz="0" w:space="0" w:color="auto"/>
            <w:left w:val="none" w:sz="0" w:space="0" w:color="auto"/>
            <w:bottom w:val="none" w:sz="0" w:space="0" w:color="auto"/>
            <w:right w:val="none" w:sz="0" w:space="0" w:color="auto"/>
          </w:divBdr>
          <w:divsChild>
            <w:div w:id="1251348494">
              <w:marLeft w:val="0"/>
              <w:marRight w:val="0"/>
              <w:marTop w:val="0"/>
              <w:marBottom w:val="0"/>
              <w:divBdr>
                <w:top w:val="none" w:sz="0" w:space="0" w:color="auto"/>
                <w:left w:val="none" w:sz="0" w:space="0" w:color="auto"/>
                <w:bottom w:val="none" w:sz="0" w:space="0" w:color="auto"/>
                <w:right w:val="none" w:sz="0" w:space="0" w:color="auto"/>
              </w:divBdr>
              <w:divsChild>
                <w:div w:id="5398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6293">
      <w:bodyDiv w:val="1"/>
      <w:marLeft w:val="0"/>
      <w:marRight w:val="0"/>
      <w:marTop w:val="0"/>
      <w:marBottom w:val="0"/>
      <w:divBdr>
        <w:top w:val="none" w:sz="0" w:space="0" w:color="auto"/>
        <w:left w:val="none" w:sz="0" w:space="0" w:color="auto"/>
        <w:bottom w:val="none" w:sz="0" w:space="0" w:color="auto"/>
        <w:right w:val="none" w:sz="0" w:space="0" w:color="auto"/>
      </w:divBdr>
    </w:div>
    <w:div w:id="178784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5B9D-311B-4326-B897-4C974433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Soyka</dc:creator>
  <cp:lastModifiedBy>Roland Soyka</cp:lastModifiedBy>
  <cp:revision>3</cp:revision>
  <cp:lastPrinted>2023-02-02T12:44:00Z</cp:lastPrinted>
  <dcterms:created xsi:type="dcterms:W3CDTF">2025-01-16T11:42:00Z</dcterms:created>
  <dcterms:modified xsi:type="dcterms:W3CDTF">2025-01-16T11:45:00Z</dcterms:modified>
</cp:coreProperties>
</file>